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30231C" w:rsidP="00402DEE">
      <w:pPr>
        <w:spacing w:after="0" w:line="240" w:lineRule="auto"/>
        <w:jc w:val="both"/>
        <w:rPr>
          <w:b/>
          <w:lang w:val="en-US"/>
        </w:rPr>
      </w:pPr>
    </w:p>
    <w:p w:rsidR="00402DEE" w:rsidRDefault="00EB3960" w:rsidP="00402DEE">
      <w:pPr>
        <w:spacing w:after="0" w:line="240" w:lineRule="auto"/>
        <w:jc w:val="both"/>
        <w:rPr>
          <w:b/>
        </w:rPr>
      </w:pPr>
      <w:r w:rsidRPr="00B45700">
        <w:rPr>
          <w:b/>
        </w:rPr>
        <w:t xml:space="preserve">6 </w:t>
      </w:r>
      <w:r w:rsidR="002102FF">
        <w:rPr>
          <w:b/>
        </w:rPr>
        <w:t>марта</w:t>
      </w:r>
      <w:r w:rsidR="00402DEE" w:rsidRPr="00F76747">
        <w:rPr>
          <w:b/>
        </w:rPr>
        <w:t xml:space="preserve"> 201</w:t>
      </w:r>
      <w:r w:rsidR="00003A37">
        <w:rPr>
          <w:b/>
        </w:rPr>
        <w:t>3</w:t>
      </w:r>
      <w:r w:rsidR="00402DEE" w:rsidRPr="00F76747">
        <w:rPr>
          <w:b/>
        </w:rPr>
        <w:t xml:space="preserve"> года   </w:t>
      </w:r>
      <w:r w:rsidR="002102FF">
        <w:rPr>
          <w:b/>
        </w:rPr>
        <w:t xml:space="preserve">       </w:t>
      </w:r>
      <w:r w:rsidR="00402DEE" w:rsidRPr="00F76747">
        <w:rPr>
          <w:b/>
        </w:rPr>
        <w:t xml:space="preserve">            </w:t>
      </w:r>
      <w:r w:rsidR="00402DEE">
        <w:rPr>
          <w:b/>
        </w:rPr>
        <w:t xml:space="preserve">            </w:t>
      </w:r>
      <w:r w:rsidR="00402DEE" w:rsidRPr="00F76747">
        <w:rPr>
          <w:b/>
        </w:rPr>
        <w:t xml:space="preserve">                                                                                   </w:t>
      </w:r>
      <w:proofErr w:type="gramStart"/>
      <w:r w:rsidR="00402DEE" w:rsidRPr="00F76747">
        <w:rPr>
          <w:b/>
        </w:rPr>
        <w:t>г</w:t>
      </w:r>
      <w:proofErr w:type="gramEnd"/>
      <w:r w:rsidR="00402DEE" w:rsidRPr="00F76747">
        <w:rPr>
          <w:b/>
        </w:rPr>
        <w:t>. Санкт-Петербург</w:t>
      </w:r>
    </w:p>
    <w:p w:rsidR="00B45700" w:rsidRPr="00B45700" w:rsidRDefault="00B45700" w:rsidP="00B45700">
      <w:pPr>
        <w:jc w:val="center"/>
        <w:rPr>
          <w:b/>
        </w:rPr>
      </w:pPr>
      <w:r w:rsidRPr="00B45700">
        <w:rPr>
          <w:b/>
        </w:rPr>
        <w:t>Самый стильны</w:t>
      </w:r>
      <w:r w:rsidR="002E7FE6">
        <w:rPr>
          <w:b/>
        </w:rPr>
        <w:t xml:space="preserve">й – </w:t>
      </w:r>
      <w:r w:rsidRPr="00B45700">
        <w:rPr>
          <w:b/>
        </w:rPr>
        <w:t>РЕТРО DECT!</w:t>
      </w:r>
    </w:p>
    <w:p w:rsidR="00B45700" w:rsidRPr="002E7FE6" w:rsidRDefault="00B45700" w:rsidP="00B45700">
      <w:pPr>
        <w:jc w:val="both"/>
      </w:pPr>
      <w:r w:rsidRPr="00B45700">
        <w:t>Компания «Электронные системы «Алкотел» представляет самую яркую телефонную новинку – DECT teXet TX-D7955А. Товарная категория «Радиотелефоны DECT» развивается компанией с 2001 года, и на протяжении уже более 10 лет уделяется большое внимание созданию широкого спектра радиотелефонов: от бюджетных устройств базового уровня до дизайнерских моделей с расширенным функционалом, разр</w:t>
      </w:r>
      <w:r w:rsidR="00956558">
        <w:t xml:space="preserve">аботанных </w:t>
      </w:r>
      <w:proofErr w:type="gramStart"/>
      <w:r w:rsidR="00956558">
        <w:t>известными</w:t>
      </w:r>
      <w:proofErr w:type="gramEnd"/>
      <w:r w:rsidR="00956558">
        <w:t xml:space="preserve"> в Европе D</w:t>
      </w:r>
      <w:r w:rsidR="00A51422">
        <w:rPr>
          <w:lang w:val="en-US"/>
        </w:rPr>
        <w:t>e</w:t>
      </w:r>
      <w:r w:rsidRPr="00B45700">
        <w:t xml:space="preserve">sign House. Именно такое новое дизайнерское решение, DECT, воплощенный в стилизованном под дисковый телефон </w:t>
      </w:r>
      <w:proofErr w:type="gramStart"/>
      <w:r w:rsidRPr="00B45700">
        <w:t>корпусе</w:t>
      </w:r>
      <w:proofErr w:type="gramEnd"/>
      <w:r w:rsidRPr="00B45700">
        <w:t xml:space="preserve">, предлагается сегодня в трех цветах: ультрамодном фисташковом и в классических черном и белом. </w:t>
      </w:r>
    </w:p>
    <w:p w:rsidR="007B06DF" w:rsidRPr="002E7FE6" w:rsidRDefault="007B06DF" w:rsidP="00B45700">
      <w:pPr>
        <w:jc w:val="both"/>
      </w:pPr>
    </w:p>
    <w:p w:rsidR="00B45700" w:rsidRDefault="00AB34D3" w:rsidP="00B45700">
      <w:pPr>
        <w:jc w:val="center"/>
        <w:rPr>
          <w:lang w:val="en-US"/>
        </w:rPr>
      </w:pPr>
      <w:r w:rsidRPr="00B45700">
        <w:t xml:space="preserve"> </w:t>
      </w:r>
      <w:r w:rsidR="00B45700" w:rsidRPr="00B45700">
        <w:rPr>
          <w:noProof/>
          <w:lang w:eastAsia="ru-RU"/>
        </w:rPr>
        <w:drawing>
          <wp:inline distT="0" distB="0" distL="0" distR="0">
            <wp:extent cx="4371975" cy="3180938"/>
            <wp:effectExtent l="0" t="0" r="0" b="0"/>
            <wp:docPr id="4" name="Рисунок 1" descr="http://www.texet.ru/files/images/TX-7955A_green_sid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xet.ru/files/images/TX-7955A_green_side_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040" cy="3191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6DF" w:rsidRDefault="007B06DF" w:rsidP="00B45700">
      <w:pPr>
        <w:jc w:val="both"/>
        <w:rPr>
          <w:lang w:val="en-US"/>
        </w:rPr>
      </w:pPr>
    </w:p>
    <w:p w:rsidR="00B45700" w:rsidRPr="00B45700" w:rsidRDefault="00B45700" w:rsidP="00B45700">
      <w:pPr>
        <w:jc w:val="both"/>
      </w:pPr>
      <w:r w:rsidRPr="00B45700">
        <w:t xml:space="preserve">Это оригинальное  и смелое решение будет уместно абсолютно для любого интерьера. Благодаря тому, что при создании новинки дизайнеры вдохновлялись ретро-моделями и одновременно с этим использовали модные тенденции в </w:t>
      </w:r>
      <w:r w:rsidR="005845C7">
        <w:t>воплощении</w:t>
      </w:r>
      <w:r w:rsidRPr="00B45700">
        <w:t xml:space="preserve"> тонких изящных корпусов, телефон с легкостью впишется в помещения и с классическим оформлением, и с hi-tech стилистикой.</w:t>
      </w:r>
    </w:p>
    <w:p w:rsidR="00B45700" w:rsidRPr="00B45700" w:rsidRDefault="00B45700" w:rsidP="00B45700">
      <w:pPr>
        <w:jc w:val="both"/>
      </w:pPr>
      <w:r w:rsidRPr="00B45700">
        <w:t>Как и все DECT-модели teXet, модная РЕТРО-новинка удобна в использовании: устойчивый базовый блок, эргономичная форма трубки, оптимальные размеры и расположение кнопок, яркая подсветка матричного дисплея и клавиатуры.</w:t>
      </w:r>
    </w:p>
    <w:p w:rsidR="00B45700" w:rsidRDefault="00B45700" w:rsidP="00B45700">
      <w:pPr>
        <w:jc w:val="both"/>
        <w:rPr>
          <w:lang w:val="en-US"/>
        </w:rPr>
      </w:pPr>
      <w:r w:rsidRPr="00B45700">
        <w:t>teXet TX-D7955А поддерживает стандартный и самый востребованный для DECT-телефонов функционал: спикерфон, подсветка дисплея и кнопок, повтор последних 20 набранных номеров, часы, таймер, будильник, индикация аккумулятора, поиск трубки, экономичный режим эксплуатации (ECO mode). Реализована возможность подключения на базовом блоке до 5 трубок.</w:t>
      </w:r>
    </w:p>
    <w:p w:rsidR="007B06DF" w:rsidRDefault="007B06DF" w:rsidP="00B45700">
      <w:pPr>
        <w:jc w:val="both"/>
        <w:rPr>
          <w:lang w:val="en-US"/>
        </w:rPr>
      </w:pPr>
    </w:p>
    <w:p w:rsidR="007B06DF" w:rsidRDefault="007B06DF" w:rsidP="007B06DF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00675" cy="2981173"/>
            <wp:effectExtent l="0" t="0" r="0" b="0"/>
            <wp:docPr id="1" name="Рисунок 1" descr="http://texet.ru/files/images/TX-7955A_black_white%282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et.ru/files/images/TX-7955A_black_white%282%2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245" cy="298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700" w:rsidRPr="00B45700" w:rsidRDefault="00B45700" w:rsidP="00B45700">
      <w:pPr>
        <w:jc w:val="both"/>
      </w:pPr>
      <w:r w:rsidRPr="00B45700">
        <w:t>Новая модель имеет интегрированный цифровой автоответчик с общей длительностью записи на 14 минут и управлением с помощью 5 сенсорных функциональных кнопок, расположенных на базовом блоке. Меню и записная книжка радиотелефона TX-D7955А полностью русифицированы, собственная память позволяет сохранять до 50 имен и номеров. Модель поддерживает российский АОН и европейский Caller ID с памятью на 30 имен и номеров.</w:t>
      </w:r>
    </w:p>
    <w:p w:rsidR="00B45700" w:rsidRPr="00B45700" w:rsidRDefault="00B45700" w:rsidP="00B45700">
      <w:pPr>
        <w:jc w:val="both"/>
        <w:rPr>
          <w:b/>
        </w:rPr>
      </w:pPr>
      <w:r w:rsidRPr="00B45700">
        <w:rPr>
          <w:b/>
        </w:rPr>
        <w:t>Рекомендованная розничная цена для teXet TX-D7955А 2999 рублей.</w:t>
      </w:r>
    </w:p>
    <w:p w:rsidR="00B45700" w:rsidRPr="00B45700" w:rsidRDefault="00B45700" w:rsidP="00B45700">
      <w:pPr>
        <w:jc w:val="both"/>
        <w:rPr>
          <w:b/>
        </w:rPr>
      </w:pPr>
      <w:r w:rsidRPr="00B45700">
        <w:rPr>
          <w:b/>
        </w:rPr>
        <w:t>Модель в фисташковом цвете эксклюзивно представлена в магазинах сети М.Видео.</w:t>
      </w:r>
    </w:p>
    <w:p w:rsidR="002102FF" w:rsidRPr="007B06DF" w:rsidRDefault="00402DEE" w:rsidP="00AB34D3">
      <w:pPr>
        <w:rPr>
          <w:sz w:val="20"/>
          <w:szCs w:val="20"/>
        </w:rPr>
      </w:pPr>
      <w:r w:rsidRPr="007B06DF">
        <w:rPr>
          <w:b/>
          <w:sz w:val="20"/>
          <w:szCs w:val="20"/>
        </w:rPr>
        <w:t>Технические характеристики:</w:t>
      </w:r>
      <w:r w:rsidR="00765508" w:rsidRPr="007B06DF">
        <w:rPr>
          <w:b/>
          <w:sz w:val="20"/>
          <w:szCs w:val="20"/>
        </w:rPr>
        <w:t xml:space="preserve"> </w:t>
      </w:r>
    </w:p>
    <w:p w:rsidR="00AB34D3" w:rsidRPr="007B06DF" w:rsidRDefault="00AB34D3" w:rsidP="00AB34D3">
      <w:pPr>
        <w:pStyle w:val="ab"/>
        <w:numPr>
          <w:ilvl w:val="0"/>
          <w:numId w:val="28"/>
        </w:numPr>
        <w:rPr>
          <w:sz w:val="20"/>
          <w:szCs w:val="20"/>
        </w:rPr>
        <w:sectPr w:rsidR="00AB34D3" w:rsidRPr="007B06DF" w:rsidSect="00535710">
          <w:headerReference w:type="default" r:id="rId10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34D3" w:rsidRPr="007B06DF" w:rsidRDefault="00AB34D3" w:rsidP="00AB34D3">
      <w:pPr>
        <w:pStyle w:val="ab"/>
        <w:numPr>
          <w:ilvl w:val="0"/>
          <w:numId w:val="28"/>
        </w:numPr>
        <w:rPr>
          <w:sz w:val="20"/>
          <w:szCs w:val="20"/>
        </w:rPr>
      </w:pPr>
      <w:r w:rsidRPr="007B06DF">
        <w:rPr>
          <w:sz w:val="20"/>
          <w:szCs w:val="20"/>
        </w:rPr>
        <w:lastRenderedPageBreak/>
        <w:t>Голубая подсветка дисплея и клавиатуры</w:t>
      </w:r>
    </w:p>
    <w:p w:rsidR="00AB34D3" w:rsidRPr="007B06DF" w:rsidRDefault="00AB34D3" w:rsidP="00AB34D3">
      <w:pPr>
        <w:pStyle w:val="ab"/>
        <w:numPr>
          <w:ilvl w:val="0"/>
          <w:numId w:val="28"/>
        </w:numPr>
        <w:rPr>
          <w:sz w:val="20"/>
          <w:szCs w:val="20"/>
        </w:rPr>
      </w:pPr>
      <w:r w:rsidRPr="007B06DF">
        <w:rPr>
          <w:sz w:val="20"/>
          <w:szCs w:val="20"/>
        </w:rPr>
        <w:t>Цифровой автоответчик: общая длительность записи 14 минут</w:t>
      </w:r>
    </w:p>
    <w:p w:rsidR="00AB34D3" w:rsidRPr="007B06DF" w:rsidRDefault="00AB34D3" w:rsidP="00AB34D3">
      <w:pPr>
        <w:pStyle w:val="ab"/>
        <w:numPr>
          <w:ilvl w:val="0"/>
          <w:numId w:val="28"/>
        </w:numPr>
        <w:rPr>
          <w:sz w:val="20"/>
          <w:szCs w:val="20"/>
        </w:rPr>
      </w:pPr>
      <w:r w:rsidRPr="007B06DF">
        <w:rPr>
          <w:sz w:val="20"/>
          <w:szCs w:val="20"/>
        </w:rPr>
        <w:t>Меню и телефонная книга на русском языке</w:t>
      </w:r>
    </w:p>
    <w:p w:rsidR="00AB34D3" w:rsidRPr="007B06DF" w:rsidRDefault="00AB34D3" w:rsidP="00AB34D3">
      <w:pPr>
        <w:pStyle w:val="ab"/>
        <w:numPr>
          <w:ilvl w:val="0"/>
          <w:numId w:val="28"/>
        </w:numPr>
        <w:rPr>
          <w:sz w:val="20"/>
          <w:szCs w:val="20"/>
        </w:rPr>
      </w:pPr>
      <w:r w:rsidRPr="007B06DF">
        <w:rPr>
          <w:sz w:val="20"/>
          <w:szCs w:val="20"/>
        </w:rPr>
        <w:t>Телефонная книга на 50 имен и номеров</w:t>
      </w:r>
    </w:p>
    <w:p w:rsidR="00AB34D3" w:rsidRPr="007B06DF" w:rsidRDefault="00AB34D3" w:rsidP="00AB34D3">
      <w:pPr>
        <w:pStyle w:val="ab"/>
        <w:numPr>
          <w:ilvl w:val="0"/>
          <w:numId w:val="28"/>
        </w:numPr>
        <w:rPr>
          <w:sz w:val="20"/>
          <w:szCs w:val="20"/>
        </w:rPr>
      </w:pPr>
      <w:r w:rsidRPr="007B06DF">
        <w:rPr>
          <w:sz w:val="20"/>
          <w:szCs w:val="20"/>
        </w:rPr>
        <w:t>АОН и Caller ID FSK c памятью на 30 номеров</w:t>
      </w:r>
    </w:p>
    <w:p w:rsidR="00AB34D3" w:rsidRPr="007B06DF" w:rsidRDefault="00AB34D3" w:rsidP="00AB34D3">
      <w:pPr>
        <w:pStyle w:val="ab"/>
        <w:numPr>
          <w:ilvl w:val="0"/>
          <w:numId w:val="28"/>
        </w:numPr>
        <w:rPr>
          <w:sz w:val="20"/>
          <w:szCs w:val="20"/>
        </w:rPr>
      </w:pPr>
      <w:r w:rsidRPr="007B06DF">
        <w:rPr>
          <w:sz w:val="20"/>
          <w:szCs w:val="20"/>
        </w:rPr>
        <w:t>Повтор последних 20 набранных номеров</w:t>
      </w:r>
    </w:p>
    <w:p w:rsidR="00AB34D3" w:rsidRPr="007B06DF" w:rsidRDefault="00AB34D3" w:rsidP="00AB34D3">
      <w:pPr>
        <w:pStyle w:val="ab"/>
        <w:numPr>
          <w:ilvl w:val="0"/>
          <w:numId w:val="28"/>
        </w:numPr>
        <w:rPr>
          <w:sz w:val="20"/>
          <w:szCs w:val="20"/>
        </w:rPr>
      </w:pPr>
      <w:r w:rsidRPr="007B06DF">
        <w:rPr>
          <w:sz w:val="20"/>
          <w:szCs w:val="20"/>
        </w:rPr>
        <w:t>Громкая связь на трубке и базовом блоке</w:t>
      </w:r>
    </w:p>
    <w:p w:rsidR="00AB34D3" w:rsidRPr="007B06DF" w:rsidRDefault="00AB34D3" w:rsidP="00AB34D3">
      <w:pPr>
        <w:pStyle w:val="ab"/>
        <w:numPr>
          <w:ilvl w:val="0"/>
          <w:numId w:val="28"/>
        </w:numPr>
        <w:rPr>
          <w:sz w:val="20"/>
          <w:szCs w:val="20"/>
        </w:rPr>
      </w:pPr>
      <w:r w:rsidRPr="007B06DF">
        <w:rPr>
          <w:sz w:val="20"/>
          <w:szCs w:val="20"/>
        </w:rPr>
        <w:t>5 уровней громкости в трубке и динамика громкой связи</w:t>
      </w:r>
    </w:p>
    <w:p w:rsidR="00AB34D3" w:rsidRPr="007B06DF" w:rsidRDefault="00AB34D3" w:rsidP="00AB34D3">
      <w:pPr>
        <w:pStyle w:val="ab"/>
        <w:numPr>
          <w:ilvl w:val="0"/>
          <w:numId w:val="28"/>
        </w:numPr>
        <w:rPr>
          <w:sz w:val="20"/>
          <w:szCs w:val="20"/>
        </w:rPr>
      </w:pPr>
      <w:r w:rsidRPr="007B06DF">
        <w:rPr>
          <w:sz w:val="20"/>
          <w:szCs w:val="20"/>
        </w:rPr>
        <w:t>10 мелодий вызывного сигнала трубки базового блока (из них 5 полифонических)</w:t>
      </w:r>
    </w:p>
    <w:p w:rsidR="00AB34D3" w:rsidRPr="007B06DF" w:rsidRDefault="00AB34D3" w:rsidP="00AB34D3">
      <w:pPr>
        <w:pStyle w:val="ab"/>
        <w:numPr>
          <w:ilvl w:val="0"/>
          <w:numId w:val="28"/>
        </w:numPr>
        <w:rPr>
          <w:sz w:val="20"/>
          <w:szCs w:val="20"/>
        </w:rPr>
      </w:pPr>
      <w:r w:rsidRPr="007B06DF">
        <w:rPr>
          <w:sz w:val="20"/>
          <w:szCs w:val="20"/>
        </w:rPr>
        <w:t>5 уровней громкости и выключение вызывного сигнала трубки и базового блока</w:t>
      </w:r>
    </w:p>
    <w:p w:rsidR="00AB34D3" w:rsidRPr="007B06DF" w:rsidRDefault="00AB34D3" w:rsidP="00AB34D3">
      <w:pPr>
        <w:pStyle w:val="ab"/>
        <w:numPr>
          <w:ilvl w:val="0"/>
          <w:numId w:val="28"/>
        </w:numPr>
        <w:rPr>
          <w:sz w:val="20"/>
          <w:szCs w:val="20"/>
        </w:rPr>
      </w:pPr>
      <w:r w:rsidRPr="007B06DF">
        <w:rPr>
          <w:sz w:val="20"/>
          <w:szCs w:val="20"/>
        </w:rPr>
        <w:lastRenderedPageBreak/>
        <w:t>Индикация времени</w:t>
      </w:r>
    </w:p>
    <w:p w:rsidR="00AB34D3" w:rsidRPr="007B06DF" w:rsidRDefault="00AB34D3" w:rsidP="00AB34D3">
      <w:pPr>
        <w:pStyle w:val="ab"/>
        <w:numPr>
          <w:ilvl w:val="0"/>
          <w:numId w:val="28"/>
        </w:numPr>
        <w:rPr>
          <w:sz w:val="20"/>
          <w:szCs w:val="20"/>
        </w:rPr>
      </w:pPr>
      <w:r w:rsidRPr="007B06DF">
        <w:rPr>
          <w:sz w:val="20"/>
          <w:szCs w:val="20"/>
        </w:rPr>
        <w:t>Таймер, будильник</w:t>
      </w:r>
    </w:p>
    <w:p w:rsidR="00AB34D3" w:rsidRPr="007B06DF" w:rsidRDefault="00AB34D3" w:rsidP="00AB34D3">
      <w:pPr>
        <w:pStyle w:val="ab"/>
        <w:numPr>
          <w:ilvl w:val="0"/>
          <w:numId w:val="28"/>
        </w:numPr>
        <w:rPr>
          <w:sz w:val="20"/>
          <w:szCs w:val="20"/>
        </w:rPr>
      </w:pPr>
      <w:r w:rsidRPr="007B06DF">
        <w:rPr>
          <w:sz w:val="20"/>
          <w:szCs w:val="20"/>
        </w:rPr>
        <w:t>Отключение микрофона</w:t>
      </w:r>
    </w:p>
    <w:p w:rsidR="00AB34D3" w:rsidRPr="007B06DF" w:rsidRDefault="00AB34D3" w:rsidP="00AB34D3">
      <w:pPr>
        <w:pStyle w:val="ab"/>
        <w:numPr>
          <w:ilvl w:val="0"/>
          <w:numId w:val="28"/>
        </w:numPr>
        <w:rPr>
          <w:sz w:val="20"/>
          <w:szCs w:val="20"/>
        </w:rPr>
      </w:pPr>
      <w:r w:rsidRPr="007B06DF">
        <w:rPr>
          <w:sz w:val="20"/>
          <w:szCs w:val="20"/>
        </w:rPr>
        <w:t>Программируемая пауза</w:t>
      </w:r>
    </w:p>
    <w:p w:rsidR="00AB34D3" w:rsidRPr="007B06DF" w:rsidRDefault="00AB34D3" w:rsidP="00AB34D3">
      <w:pPr>
        <w:pStyle w:val="ab"/>
        <w:numPr>
          <w:ilvl w:val="0"/>
          <w:numId w:val="28"/>
        </w:numPr>
        <w:rPr>
          <w:sz w:val="20"/>
          <w:szCs w:val="20"/>
        </w:rPr>
      </w:pPr>
      <w:r w:rsidRPr="007B06DF">
        <w:rPr>
          <w:sz w:val="20"/>
          <w:szCs w:val="20"/>
        </w:rPr>
        <w:t>Поиск трубки</w:t>
      </w:r>
    </w:p>
    <w:p w:rsidR="00AB34D3" w:rsidRPr="007B06DF" w:rsidRDefault="00AB34D3" w:rsidP="00AB34D3">
      <w:pPr>
        <w:pStyle w:val="ab"/>
        <w:numPr>
          <w:ilvl w:val="0"/>
          <w:numId w:val="28"/>
        </w:numPr>
        <w:rPr>
          <w:sz w:val="20"/>
          <w:szCs w:val="20"/>
        </w:rPr>
      </w:pPr>
      <w:r w:rsidRPr="007B06DF">
        <w:rPr>
          <w:sz w:val="20"/>
          <w:szCs w:val="20"/>
        </w:rPr>
        <w:t>Индикация разряда аккумулятора</w:t>
      </w:r>
    </w:p>
    <w:p w:rsidR="00AB34D3" w:rsidRPr="007B06DF" w:rsidRDefault="00AB34D3" w:rsidP="00AB34D3">
      <w:pPr>
        <w:pStyle w:val="ab"/>
        <w:numPr>
          <w:ilvl w:val="0"/>
          <w:numId w:val="28"/>
        </w:numPr>
        <w:rPr>
          <w:sz w:val="20"/>
          <w:szCs w:val="20"/>
        </w:rPr>
      </w:pPr>
      <w:r w:rsidRPr="007B06DF">
        <w:rPr>
          <w:sz w:val="20"/>
          <w:szCs w:val="20"/>
        </w:rPr>
        <w:t>Индикация выхода за пределы зоны связи базового блока</w:t>
      </w:r>
    </w:p>
    <w:p w:rsidR="00AB34D3" w:rsidRPr="007B06DF" w:rsidRDefault="00AB34D3" w:rsidP="00AB34D3">
      <w:pPr>
        <w:pStyle w:val="ab"/>
        <w:numPr>
          <w:ilvl w:val="0"/>
          <w:numId w:val="28"/>
        </w:numPr>
        <w:rPr>
          <w:sz w:val="20"/>
          <w:szCs w:val="20"/>
        </w:rPr>
      </w:pPr>
      <w:r w:rsidRPr="007B06DF">
        <w:rPr>
          <w:sz w:val="20"/>
          <w:szCs w:val="20"/>
        </w:rPr>
        <w:t>Дальность действия до 50 м внутри здания и до 300 м на открытой местности</w:t>
      </w:r>
    </w:p>
    <w:p w:rsidR="00AB34D3" w:rsidRPr="007B06DF" w:rsidRDefault="00AB34D3" w:rsidP="00AB34D3">
      <w:pPr>
        <w:pStyle w:val="ab"/>
        <w:numPr>
          <w:ilvl w:val="0"/>
          <w:numId w:val="28"/>
        </w:numPr>
        <w:rPr>
          <w:sz w:val="20"/>
          <w:szCs w:val="20"/>
        </w:rPr>
      </w:pPr>
      <w:r w:rsidRPr="007B06DF">
        <w:rPr>
          <w:sz w:val="20"/>
          <w:szCs w:val="20"/>
        </w:rPr>
        <w:t>Калиброванный разрыв шлейфа (Flash): 100, 300 и 600 мс</w:t>
      </w:r>
    </w:p>
    <w:p w:rsidR="00AB34D3" w:rsidRPr="007B06DF" w:rsidRDefault="00AB34D3" w:rsidP="00AB34D3">
      <w:pPr>
        <w:pStyle w:val="ab"/>
        <w:numPr>
          <w:ilvl w:val="0"/>
          <w:numId w:val="28"/>
        </w:numPr>
        <w:rPr>
          <w:sz w:val="20"/>
          <w:szCs w:val="20"/>
        </w:rPr>
      </w:pPr>
      <w:r w:rsidRPr="007B06DF">
        <w:rPr>
          <w:sz w:val="20"/>
          <w:szCs w:val="20"/>
        </w:rPr>
        <w:t>Импульсный и тональный способы набора номера</w:t>
      </w:r>
    </w:p>
    <w:p w:rsidR="00AB34D3" w:rsidRPr="007B06DF" w:rsidRDefault="00AB34D3" w:rsidP="00AB34D3">
      <w:pPr>
        <w:pStyle w:val="ab"/>
        <w:numPr>
          <w:ilvl w:val="0"/>
          <w:numId w:val="28"/>
        </w:numPr>
        <w:rPr>
          <w:sz w:val="20"/>
          <w:szCs w:val="20"/>
        </w:rPr>
      </w:pPr>
      <w:r w:rsidRPr="007B06DF">
        <w:rPr>
          <w:sz w:val="20"/>
          <w:szCs w:val="20"/>
        </w:rPr>
        <w:t>Возможность подключения до 5 трубок (беспроводная мини-АТС)</w:t>
      </w:r>
    </w:p>
    <w:p w:rsidR="00AB34D3" w:rsidRPr="007B06DF" w:rsidRDefault="00AB34D3" w:rsidP="00AB34D3">
      <w:pPr>
        <w:pStyle w:val="ab"/>
        <w:numPr>
          <w:ilvl w:val="0"/>
          <w:numId w:val="28"/>
        </w:numPr>
        <w:rPr>
          <w:sz w:val="20"/>
          <w:szCs w:val="20"/>
        </w:rPr>
        <w:sectPr w:rsidR="00AB34D3" w:rsidRPr="007B06DF" w:rsidSect="00AB34D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B06DF">
        <w:rPr>
          <w:sz w:val="20"/>
          <w:szCs w:val="20"/>
        </w:rPr>
        <w:t>Функция ECO Mode (экономичный режим) на трубке и базовом блоке</w:t>
      </w:r>
    </w:p>
    <w:p w:rsidR="002102FF" w:rsidRDefault="002102FF" w:rsidP="008B0E3D">
      <w:pPr>
        <w:tabs>
          <w:tab w:val="left" w:pos="6345"/>
        </w:tabs>
        <w:spacing w:after="0" w:line="240" w:lineRule="auto"/>
        <w:jc w:val="both"/>
        <w:rPr>
          <w:rFonts w:cs="Arial"/>
          <w:b/>
          <w:bCs/>
          <w:sz w:val="20"/>
          <w:szCs w:val="20"/>
        </w:rPr>
        <w:sectPr w:rsidR="002102FF" w:rsidSect="00AB34D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44D2" w:rsidRPr="002E7FE6" w:rsidRDefault="007D44D2" w:rsidP="008B0E3D">
      <w:pPr>
        <w:tabs>
          <w:tab w:val="left" w:pos="6345"/>
        </w:tabs>
        <w:spacing w:after="0" w:line="240" w:lineRule="auto"/>
        <w:jc w:val="both"/>
        <w:rPr>
          <w:rFonts w:cs="Arial"/>
          <w:b/>
          <w:bCs/>
          <w:sz w:val="20"/>
          <w:szCs w:val="20"/>
        </w:rPr>
      </w:pPr>
    </w:p>
    <w:p w:rsidR="007B06DF" w:rsidRPr="002E7FE6" w:rsidRDefault="007B06DF" w:rsidP="008B0E3D">
      <w:pPr>
        <w:tabs>
          <w:tab w:val="left" w:pos="6345"/>
        </w:tabs>
        <w:spacing w:after="0" w:line="240" w:lineRule="auto"/>
        <w:jc w:val="both"/>
        <w:rPr>
          <w:rFonts w:cs="Arial"/>
          <w:b/>
          <w:bCs/>
          <w:sz w:val="20"/>
          <w:szCs w:val="20"/>
        </w:rPr>
      </w:pPr>
    </w:p>
    <w:p w:rsidR="00402DEE" w:rsidRPr="003B69A1" w:rsidRDefault="00402DEE" w:rsidP="008B0E3D">
      <w:pPr>
        <w:tabs>
          <w:tab w:val="left" w:pos="6345"/>
        </w:tabs>
        <w:spacing w:after="0" w:line="240" w:lineRule="auto"/>
        <w:jc w:val="both"/>
        <w:rPr>
          <w:rStyle w:val="aa"/>
          <w:rFonts w:cs="Arial"/>
          <w:sz w:val="20"/>
          <w:szCs w:val="20"/>
        </w:rPr>
      </w:pPr>
      <w:r w:rsidRPr="003B69A1">
        <w:rPr>
          <w:rFonts w:cs="Arial"/>
          <w:b/>
          <w:bCs/>
          <w:sz w:val="20"/>
          <w:szCs w:val="20"/>
        </w:rPr>
        <w:lastRenderedPageBreak/>
        <w:t>Информация о компании</w:t>
      </w:r>
      <w:r w:rsidR="008B0E3D">
        <w:rPr>
          <w:rFonts w:cs="Arial"/>
          <w:b/>
          <w:bCs/>
          <w:sz w:val="20"/>
          <w:szCs w:val="20"/>
        </w:rPr>
        <w:tab/>
      </w:r>
    </w:p>
    <w:p w:rsidR="00787B5A" w:rsidRPr="00787B5A" w:rsidRDefault="00787B5A" w:rsidP="00787B5A">
      <w:pPr>
        <w:spacing w:after="0" w:line="240" w:lineRule="auto"/>
        <w:jc w:val="both"/>
        <w:rPr>
          <w:sz w:val="20"/>
          <w:szCs w:val="20"/>
        </w:rPr>
      </w:pPr>
      <w:r w:rsidRPr="00787B5A">
        <w:rPr>
          <w:rStyle w:val="aa"/>
          <w:sz w:val="20"/>
          <w:szCs w:val="20"/>
        </w:rPr>
        <w:t xml:space="preserve">Торговая марка teXet принадлежит компании «Электронные системы «Алкотел», </w:t>
      </w:r>
      <w:r w:rsidRPr="00787B5A">
        <w:rPr>
          <w:sz w:val="20"/>
          <w:szCs w:val="20"/>
        </w:rPr>
        <w:t xml:space="preserve">которая имеет 25-летний опыт производственно-внедренческой деятельности. Сегодня продуктовый портфель teXet представлен одиннадцатью направлениями: электронные книги, планшетные компьютеры, GPS-навигаторы, видеорегистраторы, смартфоны, мобильные телефоны, MP3-плееры, проводные и радиотелефоны DECT, цифровые фоторамки и аксессуары. По итогам 2012 года </w:t>
      </w:r>
      <w:r w:rsidRPr="00787B5A">
        <w:rPr>
          <w:sz w:val="20"/>
          <w:szCs w:val="20"/>
          <w:lang w:val="en-US"/>
        </w:rPr>
        <w:t>teXet</w:t>
      </w:r>
      <w:r w:rsidRPr="00787B5A">
        <w:rPr>
          <w:sz w:val="20"/>
          <w:szCs w:val="20"/>
        </w:rPr>
        <w:t xml:space="preserve"> входит в тройку лидеров по товарным категориям: электронные книги (доля рынка РФ в 20%), видеорегистраторы (14%), МР3-плееры (24%), цифровые фоторамки (13%). Торговая марка широко представлена в федеральных сетях: Евросеть, М.Видео, сеть Цифровых супермаркетов DNS, Эльдорадо, Техносила. В 2012 году состоялся запуск проекта по созданию собственной монобрендовой сети, открыты первые фирменные магазины </w:t>
      </w:r>
      <w:r w:rsidRPr="00787B5A">
        <w:rPr>
          <w:sz w:val="20"/>
          <w:szCs w:val="20"/>
          <w:lang w:val="en-US"/>
        </w:rPr>
        <w:t>teXet</w:t>
      </w:r>
      <w:r w:rsidRPr="00787B5A">
        <w:rPr>
          <w:sz w:val="20"/>
          <w:szCs w:val="20"/>
        </w:rPr>
        <w:t xml:space="preserve"> в Москве и Санкт-Петербурге. </w:t>
      </w:r>
      <w:r w:rsidRPr="00787B5A">
        <w:rPr>
          <w:rFonts w:ascii="Calibri" w:hAnsi="Calibri" w:cs="Arial"/>
          <w:sz w:val="20"/>
          <w:szCs w:val="20"/>
        </w:rPr>
        <w:t xml:space="preserve">Больше информации на сайте </w:t>
      </w:r>
      <w:hyperlink r:id="rId11" w:history="1">
        <w:r w:rsidRPr="00787B5A">
          <w:rPr>
            <w:rStyle w:val="a9"/>
            <w:rFonts w:ascii="Calibri" w:hAnsi="Calibri" w:cs="Arial"/>
            <w:sz w:val="20"/>
            <w:szCs w:val="20"/>
            <w:lang w:val="en-US"/>
          </w:rPr>
          <w:t>www</w:t>
        </w:r>
        <w:r w:rsidRPr="00787B5A">
          <w:rPr>
            <w:rStyle w:val="a9"/>
            <w:rFonts w:ascii="Calibri" w:hAnsi="Calibri" w:cs="Arial"/>
            <w:sz w:val="20"/>
            <w:szCs w:val="20"/>
          </w:rPr>
          <w:t>.</w:t>
        </w:r>
        <w:r w:rsidRPr="00787B5A">
          <w:rPr>
            <w:rStyle w:val="a9"/>
            <w:rFonts w:ascii="Calibri" w:hAnsi="Calibri" w:cs="Arial"/>
            <w:sz w:val="20"/>
            <w:szCs w:val="20"/>
            <w:lang w:val="en-US"/>
          </w:rPr>
          <w:t>texet</w:t>
        </w:r>
        <w:r w:rsidRPr="00787B5A">
          <w:rPr>
            <w:rStyle w:val="a9"/>
            <w:rFonts w:ascii="Calibri" w:hAnsi="Calibri" w:cs="Arial"/>
            <w:sz w:val="20"/>
            <w:szCs w:val="20"/>
          </w:rPr>
          <w:t>.</w:t>
        </w:r>
        <w:r w:rsidRPr="00787B5A">
          <w:rPr>
            <w:rStyle w:val="a9"/>
            <w:rFonts w:ascii="Calibri" w:hAnsi="Calibri" w:cs="Arial"/>
            <w:sz w:val="20"/>
            <w:szCs w:val="20"/>
            <w:lang w:val="en-US"/>
          </w:rPr>
          <w:t>ru</w:t>
        </w:r>
      </w:hyperlink>
    </w:p>
    <w:p w:rsidR="00D63F57" w:rsidRDefault="00D63F57" w:rsidP="00402DEE">
      <w:pPr>
        <w:spacing w:after="0" w:line="240" w:lineRule="auto"/>
        <w:jc w:val="both"/>
        <w:rPr>
          <w:sz w:val="20"/>
          <w:szCs w:val="20"/>
        </w:rPr>
      </w:pPr>
    </w:p>
    <w:p w:rsidR="00402DEE" w:rsidRPr="003B69A1" w:rsidRDefault="00402DEE" w:rsidP="00402DEE">
      <w:pPr>
        <w:spacing w:after="0" w:line="240" w:lineRule="auto"/>
        <w:jc w:val="both"/>
        <w:rPr>
          <w:b/>
          <w:sz w:val="20"/>
          <w:szCs w:val="20"/>
        </w:rPr>
      </w:pPr>
      <w:r w:rsidRPr="003B69A1">
        <w:rPr>
          <w:b/>
          <w:sz w:val="20"/>
          <w:szCs w:val="20"/>
        </w:rPr>
        <w:t>Контактная информация:</w:t>
      </w:r>
    </w:p>
    <w:p w:rsidR="00402DEE" w:rsidRDefault="00402DEE" w:rsidP="00402D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Адрес компании: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Санкт-Петербург, ул. Маршала Говорова, д. 52.</w:t>
      </w:r>
    </w:p>
    <w:p w:rsidR="00402DEE" w:rsidRPr="00B90356" w:rsidRDefault="00402DEE" w:rsidP="00402D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+7(812) 320-00</w:t>
      </w:r>
      <w:r w:rsidR="001D37D1">
        <w:rPr>
          <w:sz w:val="20"/>
          <w:szCs w:val="20"/>
        </w:rPr>
        <w:t>-60, +7(812) 320-60-06, доб. 1</w:t>
      </w:r>
      <w:r w:rsidR="001D37D1" w:rsidRPr="00B90356">
        <w:rPr>
          <w:sz w:val="20"/>
          <w:szCs w:val="20"/>
        </w:rPr>
        <w:t>4</w:t>
      </w:r>
      <w:r w:rsidR="002E569C">
        <w:rPr>
          <w:sz w:val="20"/>
          <w:szCs w:val="20"/>
        </w:rPr>
        <w:t>7</w:t>
      </w:r>
    </w:p>
    <w:p w:rsidR="00402DEE" w:rsidRPr="001D37D1" w:rsidRDefault="001D37D1" w:rsidP="00402D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Контактное лицо: </w:t>
      </w:r>
      <w:r w:rsidR="002E569C">
        <w:rPr>
          <w:sz w:val="20"/>
          <w:szCs w:val="20"/>
        </w:rPr>
        <w:t>Наталья Емелина</w:t>
      </w:r>
      <w:r>
        <w:rPr>
          <w:sz w:val="20"/>
          <w:szCs w:val="20"/>
        </w:rPr>
        <w:t xml:space="preserve">, </w:t>
      </w:r>
      <w:r w:rsidR="002E569C">
        <w:rPr>
          <w:sz w:val="20"/>
          <w:szCs w:val="20"/>
        </w:rPr>
        <w:t>менеджер</w:t>
      </w:r>
      <w:r w:rsidR="007B06DF" w:rsidRPr="002E7FE6">
        <w:rPr>
          <w:sz w:val="20"/>
          <w:szCs w:val="20"/>
        </w:rPr>
        <w:t xml:space="preserve"> </w:t>
      </w:r>
      <w:r w:rsidR="007B06DF">
        <w:rPr>
          <w:sz w:val="20"/>
          <w:szCs w:val="20"/>
        </w:rPr>
        <w:t>по</w:t>
      </w:r>
      <w:r w:rsidR="00402DEE" w:rsidRPr="00452D58">
        <w:rPr>
          <w:sz w:val="20"/>
          <w:szCs w:val="20"/>
        </w:rPr>
        <w:t xml:space="preserve"> </w:t>
      </w:r>
      <w:r w:rsidR="00402DEE" w:rsidRPr="00452D58">
        <w:rPr>
          <w:sz w:val="20"/>
          <w:szCs w:val="20"/>
          <w:lang w:val="en-US"/>
        </w:rPr>
        <w:t>PR</w:t>
      </w:r>
    </w:p>
    <w:p w:rsidR="00715741" w:rsidRPr="008C5CE9" w:rsidRDefault="00402DEE" w:rsidP="008C5CE9">
      <w:pPr>
        <w:spacing w:after="0" w:line="240" w:lineRule="auto"/>
        <w:jc w:val="both"/>
        <w:rPr>
          <w:lang w:val="en-US"/>
        </w:rPr>
      </w:pPr>
      <w:proofErr w:type="gramStart"/>
      <w:r w:rsidRPr="00452D58">
        <w:rPr>
          <w:sz w:val="20"/>
          <w:szCs w:val="20"/>
          <w:lang w:val="en-US"/>
        </w:rPr>
        <w:t>e-mail</w:t>
      </w:r>
      <w:proofErr w:type="gramEnd"/>
      <w:r w:rsidRPr="00452D58">
        <w:rPr>
          <w:sz w:val="20"/>
          <w:szCs w:val="20"/>
          <w:lang w:val="en-US"/>
        </w:rPr>
        <w:t xml:space="preserve">: </w:t>
      </w:r>
      <w:r w:rsidR="002E569C">
        <w:rPr>
          <w:sz w:val="20"/>
          <w:szCs w:val="20"/>
          <w:lang w:val="en-US"/>
        </w:rPr>
        <w:t>eni@alkotel.ru</w:t>
      </w:r>
      <w:r w:rsidRPr="00452D58">
        <w:rPr>
          <w:sz w:val="20"/>
          <w:szCs w:val="20"/>
          <w:lang w:val="en-US"/>
        </w:rPr>
        <w:t xml:space="preserve">, </w:t>
      </w:r>
      <w:hyperlink r:id="rId12" w:history="1">
        <w:r w:rsidR="008C5CE9" w:rsidRPr="00E415D7">
          <w:rPr>
            <w:rStyle w:val="a9"/>
            <w:sz w:val="20"/>
            <w:szCs w:val="20"/>
            <w:lang w:val="en-US"/>
          </w:rPr>
          <w:t>www.texet.ru</w:t>
        </w:r>
      </w:hyperlink>
    </w:p>
    <w:sectPr w:rsidR="00715741" w:rsidRPr="008C5CE9" w:rsidSect="0053571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4D3" w:rsidRDefault="00AB34D3" w:rsidP="00402DEE">
      <w:pPr>
        <w:spacing w:after="0" w:line="240" w:lineRule="auto"/>
      </w:pPr>
      <w:r>
        <w:separator/>
      </w:r>
    </w:p>
  </w:endnote>
  <w:endnote w:type="continuationSeparator" w:id="0">
    <w:p w:rsidR="00AB34D3" w:rsidRDefault="00AB34D3" w:rsidP="0040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4D3" w:rsidRDefault="00AB34D3" w:rsidP="00402DEE">
      <w:pPr>
        <w:spacing w:after="0" w:line="240" w:lineRule="auto"/>
      </w:pPr>
      <w:r>
        <w:separator/>
      </w:r>
    </w:p>
  </w:footnote>
  <w:footnote w:type="continuationSeparator" w:id="0">
    <w:p w:rsidR="00AB34D3" w:rsidRDefault="00AB34D3" w:rsidP="00402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29048"/>
    </w:sdtPr>
    <w:sdtContent>
      <w:p w:rsidR="00AB34D3" w:rsidRDefault="00AC7621">
        <w:pPr>
          <w:pStyle w:val="a3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margin-left:-87.35pt;margin-top:-44.7pt;width:598.95pt;height:847pt;z-index:-251658752;mso-position-horizontal-relative:text;mso-position-vertical-relative:text">
              <v:imagedata r:id="rId1" o:title="blank3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6B0"/>
    <w:multiLevelType w:val="multilevel"/>
    <w:tmpl w:val="7C84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461BC8"/>
    <w:multiLevelType w:val="multilevel"/>
    <w:tmpl w:val="E7D6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0A5895"/>
    <w:multiLevelType w:val="multilevel"/>
    <w:tmpl w:val="2C76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AA7DAA"/>
    <w:multiLevelType w:val="multilevel"/>
    <w:tmpl w:val="82FC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F4008"/>
    <w:multiLevelType w:val="multilevel"/>
    <w:tmpl w:val="42EC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2B147A"/>
    <w:multiLevelType w:val="hybridMultilevel"/>
    <w:tmpl w:val="A4225812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D37E5"/>
    <w:multiLevelType w:val="hybridMultilevel"/>
    <w:tmpl w:val="2ECA7AB0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04B81"/>
    <w:multiLevelType w:val="multilevel"/>
    <w:tmpl w:val="A864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DF3A01"/>
    <w:multiLevelType w:val="hybridMultilevel"/>
    <w:tmpl w:val="030E7612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42A69"/>
    <w:multiLevelType w:val="multilevel"/>
    <w:tmpl w:val="522A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A7217D"/>
    <w:multiLevelType w:val="multilevel"/>
    <w:tmpl w:val="D7FA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790751"/>
    <w:multiLevelType w:val="hybridMultilevel"/>
    <w:tmpl w:val="9F866D80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00F35"/>
    <w:multiLevelType w:val="multilevel"/>
    <w:tmpl w:val="3DDC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F94314"/>
    <w:multiLevelType w:val="hybridMultilevel"/>
    <w:tmpl w:val="46EE6E6E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9916A8"/>
    <w:multiLevelType w:val="multilevel"/>
    <w:tmpl w:val="B376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9B4675"/>
    <w:multiLevelType w:val="hybridMultilevel"/>
    <w:tmpl w:val="7616A1C8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F442AB"/>
    <w:multiLevelType w:val="multilevel"/>
    <w:tmpl w:val="CC0E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6409F3"/>
    <w:multiLevelType w:val="multilevel"/>
    <w:tmpl w:val="AD2A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41081C"/>
    <w:multiLevelType w:val="hybridMultilevel"/>
    <w:tmpl w:val="752A43B4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06431D"/>
    <w:multiLevelType w:val="multilevel"/>
    <w:tmpl w:val="C058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8E1871"/>
    <w:multiLevelType w:val="multilevel"/>
    <w:tmpl w:val="9FA86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381730"/>
    <w:multiLevelType w:val="hybridMultilevel"/>
    <w:tmpl w:val="77F09316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8F64FA"/>
    <w:multiLevelType w:val="hybridMultilevel"/>
    <w:tmpl w:val="269235D2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2114D3"/>
    <w:multiLevelType w:val="multilevel"/>
    <w:tmpl w:val="1086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FC479E"/>
    <w:multiLevelType w:val="multilevel"/>
    <w:tmpl w:val="8F40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DB79E5"/>
    <w:multiLevelType w:val="hybridMultilevel"/>
    <w:tmpl w:val="2348D4FE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33794C"/>
    <w:multiLevelType w:val="multilevel"/>
    <w:tmpl w:val="57FE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D90008"/>
    <w:multiLevelType w:val="hybridMultilevel"/>
    <w:tmpl w:val="D5BADCD8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26"/>
  </w:num>
  <w:num w:numId="4">
    <w:abstractNumId w:val="7"/>
  </w:num>
  <w:num w:numId="5">
    <w:abstractNumId w:val="13"/>
  </w:num>
  <w:num w:numId="6">
    <w:abstractNumId w:val="14"/>
  </w:num>
  <w:num w:numId="7">
    <w:abstractNumId w:val="0"/>
  </w:num>
  <w:num w:numId="8">
    <w:abstractNumId w:val="22"/>
  </w:num>
  <w:num w:numId="9">
    <w:abstractNumId w:val="4"/>
  </w:num>
  <w:num w:numId="10">
    <w:abstractNumId w:val="2"/>
  </w:num>
  <w:num w:numId="11">
    <w:abstractNumId w:val="17"/>
  </w:num>
  <w:num w:numId="12">
    <w:abstractNumId w:val="5"/>
  </w:num>
  <w:num w:numId="13">
    <w:abstractNumId w:val="27"/>
  </w:num>
  <w:num w:numId="14">
    <w:abstractNumId w:val="20"/>
  </w:num>
  <w:num w:numId="15">
    <w:abstractNumId w:val="3"/>
  </w:num>
  <w:num w:numId="16">
    <w:abstractNumId w:val="8"/>
  </w:num>
  <w:num w:numId="17">
    <w:abstractNumId w:val="19"/>
  </w:num>
  <w:num w:numId="18">
    <w:abstractNumId w:val="24"/>
  </w:num>
  <w:num w:numId="19">
    <w:abstractNumId w:val="6"/>
  </w:num>
  <w:num w:numId="20">
    <w:abstractNumId w:val="23"/>
  </w:num>
  <w:num w:numId="21">
    <w:abstractNumId w:val="9"/>
  </w:num>
  <w:num w:numId="22">
    <w:abstractNumId w:val="15"/>
  </w:num>
  <w:num w:numId="23">
    <w:abstractNumId w:val="1"/>
  </w:num>
  <w:num w:numId="24">
    <w:abstractNumId w:val="10"/>
  </w:num>
  <w:num w:numId="25">
    <w:abstractNumId w:val="21"/>
  </w:num>
  <w:num w:numId="26">
    <w:abstractNumId w:val="12"/>
  </w:num>
  <w:num w:numId="27">
    <w:abstractNumId w:val="16"/>
  </w:num>
  <w:num w:numId="28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2DEE"/>
    <w:rsid w:val="000017E6"/>
    <w:rsid w:val="00002493"/>
    <w:rsid w:val="00003A37"/>
    <w:rsid w:val="00026BBF"/>
    <w:rsid w:val="00031A03"/>
    <w:rsid w:val="00032BD8"/>
    <w:rsid w:val="000370C3"/>
    <w:rsid w:val="0005684F"/>
    <w:rsid w:val="0008208E"/>
    <w:rsid w:val="00087237"/>
    <w:rsid w:val="0009105A"/>
    <w:rsid w:val="00091622"/>
    <w:rsid w:val="00095F5D"/>
    <w:rsid w:val="0009731A"/>
    <w:rsid w:val="000A52A8"/>
    <w:rsid w:val="000B1D78"/>
    <w:rsid w:val="000C2FA4"/>
    <w:rsid w:val="000C67BF"/>
    <w:rsid w:val="000D1F2C"/>
    <w:rsid w:val="000E6777"/>
    <w:rsid w:val="000E7DA3"/>
    <w:rsid w:val="000F1775"/>
    <w:rsid w:val="000F75E3"/>
    <w:rsid w:val="0010113E"/>
    <w:rsid w:val="00130922"/>
    <w:rsid w:val="00131A1F"/>
    <w:rsid w:val="0015086A"/>
    <w:rsid w:val="00164D3B"/>
    <w:rsid w:val="00174F04"/>
    <w:rsid w:val="00176B54"/>
    <w:rsid w:val="00181D1A"/>
    <w:rsid w:val="0018297E"/>
    <w:rsid w:val="00191D9F"/>
    <w:rsid w:val="001A47F4"/>
    <w:rsid w:val="001B75FE"/>
    <w:rsid w:val="001C66F1"/>
    <w:rsid w:val="001C7A8E"/>
    <w:rsid w:val="001D0CAC"/>
    <w:rsid w:val="001D37D1"/>
    <w:rsid w:val="001E31AD"/>
    <w:rsid w:val="001E4B4D"/>
    <w:rsid w:val="001E58B3"/>
    <w:rsid w:val="001F2994"/>
    <w:rsid w:val="001F79D3"/>
    <w:rsid w:val="002102FF"/>
    <w:rsid w:val="00212C87"/>
    <w:rsid w:val="00213B12"/>
    <w:rsid w:val="002208E2"/>
    <w:rsid w:val="0022588B"/>
    <w:rsid w:val="0023663A"/>
    <w:rsid w:val="0024221E"/>
    <w:rsid w:val="00243E2D"/>
    <w:rsid w:val="002504EC"/>
    <w:rsid w:val="002671F3"/>
    <w:rsid w:val="002A1903"/>
    <w:rsid w:val="002B5B52"/>
    <w:rsid w:val="002C28C2"/>
    <w:rsid w:val="002C68D6"/>
    <w:rsid w:val="002D0A1F"/>
    <w:rsid w:val="002D3904"/>
    <w:rsid w:val="002E569C"/>
    <w:rsid w:val="002E7FE6"/>
    <w:rsid w:val="0030231C"/>
    <w:rsid w:val="003056DD"/>
    <w:rsid w:val="00314626"/>
    <w:rsid w:val="00325BC4"/>
    <w:rsid w:val="0033621F"/>
    <w:rsid w:val="00342FA0"/>
    <w:rsid w:val="00350054"/>
    <w:rsid w:val="00352214"/>
    <w:rsid w:val="0035533B"/>
    <w:rsid w:val="00364DFF"/>
    <w:rsid w:val="00367808"/>
    <w:rsid w:val="003807EF"/>
    <w:rsid w:val="00385018"/>
    <w:rsid w:val="00387944"/>
    <w:rsid w:val="00394888"/>
    <w:rsid w:val="003A1A2C"/>
    <w:rsid w:val="003A3CE5"/>
    <w:rsid w:val="003B645D"/>
    <w:rsid w:val="003C646A"/>
    <w:rsid w:val="003C7028"/>
    <w:rsid w:val="003C7951"/>
    <w:rsid w:val="003E10CE"/>
    <w:rsid w:val="00402DEE"/>
    <w:rsid w:val="004224A8"/>
    <w:rsid w:val="00422ECE"/>
    <w:rsid w:val="00433775"/>
    <w:rsid w:val="0044079F"/>
    <w:rsid w:val="00441CB0"/>
    <w:rsid w:val="004501DE"/>
    <w:rsid w:val="004959C8"/>
    <w:rsid w:val="004A3195"/>
    <w:rsid w:val="004A4BD6"/>
    <w:rsid w:val="004C41FD"/>
    <w:rsid w:val="004E256F"/>
    <w:rsid w:val="004E4AD0"/>
    <w:rsid w:val="004F1A90"/>
    <w:rsid w:val="004F3A7C"/>
    <w:rsid w:val="00506F31"/>
    <w:rsid w:val="00512CF7"/>
    <w:rsid w:val="00523331"/>
    <w:rsid w:val="00523FFA"/>
    <w:rsid w:val="00535710"/>
    <w:rsid w:val="00537B5A"/>
    <w:rsid w:val="00563302"/>
    <w:rsid w:val="00571D17"/>
    <w:rsid w:val="005778BA"/>
    <w:rsid w:val="005845C7"/>
    <w:rsid w:val="00584A6F"/>
    <w:rsid w:val="00590ED1"/>
    <w:rsid w:val="005A5FF5"/>
    <w:rsid w:val="005A7C26"/>
    <w:rsid w:val="005B0401"/>
    <w:rsid w:val="005B12F0"/>
    <w:rsid w:val="005B134C"/>
    <w:rsid w:val="005B221A"/>
    <w:rsid w:val="005C505C"/>
    <w:rsid w:val="005D2116"/>
    <w:rsid w:val="005D2B94"/>
    <w:rsid w:val="005D34A8"/>
    <w:rsid w:val="005D44B5"/>
    <w:rsid w:val="005E27C2"/>
    <w:rsid w:val="00604680"/>
    <w:rsid w:val="0062159B"/>
    <w:rsid w:val="0062445E"/>
    <w:rsid w:val="00626098"/>
    <w:rsid w:val="00631763"/>
    <w:rsid w:val="00634645"/>
    <w:rsid w:val="00640D4D"/>
    <w:rsid w:val="00643606"/>
    <w:rsid w:val="006470EB"/>
    <w:rsid w:val="006537E4"/>
    <w:rsid w:val="00663C2F"/>
    <w:rsid w:val="00670351"/>
    <w:rsid w:val="006A07FC"/>
    <w:rsid w:val="006A69CE"/>
    <w:rsid w:val="006F65EE"/>
    <w:rsid w:val="00715741"/>
    <w:rsid w:val="007213C5"/>
    <w:rsid w:val="00734249"/>
    <w:rsid w:val="00734933"/>
    <w:rsid w:val="007373AF"/>
    <w:rsid w:val="00744253"/>
    <w:rsid w:val="007559CA"/>
    <w:rsid w:val="00762F52"/>
    <w:rsid w:val="00765508"/>
    <w:rsid w:val="00775D96"/>
    <w:rsid w:val="00787B5A"/>
    <w:rsid w:val="0079332C"/>
    <w:rsid w:val="007A17ED"/>
    <w:rsid w:val="007A7781"/>
    <w:rsid w:val="007B06DF"/>
    <w:rsid w:val="007B2A4B"/>
    <w:rsid w:val="007B3550"/>
    <w:rsid w:val="007C0317"/>
    <w:rsid w:val="007C1D1F"/>
    <w:rsid w:val="007C53D6"/>
    <w:rsid w:val="007C72EE"/>
    <w:rsid w:val="007D44D2"/>
    <w:rsid w:val="007E5F3E"/>
    <w:rsid w:val="00801501"/>
    <w:rsid w:val="00805817"/>
    <w:rsid w:val="008135F0"/>
    <w:rsid w:val="008209F7"/>
    <w:rsid w:val="00822EF4"/>
    <w:rsid w:val="00824506"/>
    <w:rsid w:val="00824BFB"/>
    <w:rsid w:val="00833514"/>
    <w:rsid w:val="0084104F"/>
    <w:rsid w:val="00842CD3"/>
    <w:rsid w:val="008755C2"/>
    <w:rsid w:val="0087740A"/>
    <w:rsid w:val="00886429"/>
    <w:rsid w:val="0089381C"/>
    <w:rsid w:val="008A0993"/>
    <w:rsid w:val="008B0E3D"/>
    <w:rsid w:val="008B7A47"/>
    <w:rsid w:val="008C5CE9"/>
    <w:rsid w:val="008E1416"/>
    <w:rsid w:val="008E1CC8"/>
    <w:rsid w:val="008E485F"/>
    <w:rsid w:val="008F4244"/>
    <w:rsid w:val="00907034"/>
    <w:rsid w:val="00910122"/>
    <w:rsid w:val="00916F81"/>
    <w:rsid w:val="00933E95"/>
    <w:rsid w:val="00956558"/>
    <w:rsid w:val="00966B85"/>
    <w:rsid w:val="009714A1"/>
    <w:rsid w:val="00976AE0"/>
    <w:rsid w:val="00987609"/>
    <w:rsid w:val="009A37BB"/>
    <w:rsid w:val="009A45DE"/>
    <w:rsid w:val="009A7A2F"/>
    <w:rsid w:val="009B58BA"/>
    <w:rsid w:val="009F173A"/>
    <w:rsid w:val="009F722E"/>
    <w:rsid w:val="00A06B36"/>
    <w:rsid w:val="00A235F4"/>
    <w:rsid w:val="00A27874"/>
    <w:rsid w:val="00A34A7F"/>
    <w:rsid w:val="00A35AFB"/>
    <w:rsid w:val="00A35FCE"/>
    <w:rsid w:val="00A51422"/>
    <w:rsid w:val="00A5499D"/>
    <w:rsid w:val="00A63372"/>
    <w:rsid w:val="00A6482E"/>
    <w:rsid w:val="00A64942"/>
    <w:rsid w:val="00A64CA0"/>
    <w:rsid w:val="00A65600"/>
    <w:rsid w:val="00A86779"/>
    <w:rsid w:val="00AA7686"/>
    <w:rsid w:val="00AB34D3"/>
    <w:rsid w:val="00AC2E12"/>
    <w:rsid w:val="00AC4CB2"/>
    <w:rsid w:val="00AC5D42"/>
    <w:rsid w:val="00AC7621"/>
    <w:rsid w:val="00AD433D"/>
    <w:rsid w:val="00AE2E8E"/>
    <w:rsid w:val="00AF399F"/>
    <w:rsid w:val="00B02AD1"/>
    <w:rsid w:val="00B11AAB"/>
    <w:rsid w:val="00B36215"/>
    <w:rsid w:val="00B36497"/>
    <w:rsid w:val="00B4350E"/>
    <w:rsid w:val="00B45056"/>
    <w:rsid w:val="00B45700"/>
    <w:rsid w:val="00B457CC"/>
    <w:rsid w:val="00B50B13"/>
    <w:rsid w:val="00B525A5"/>
    <w:rsid w:val="00B54390"/>
    <w:rsid w:val="00B551D2"/>
    <w:rsid w:val="00B878C9"/>
    <w:rsid w:val="00B90356"/>
    <w:rsid w:val="00BC11F7"/>
    <w:rsid w:val="00BC1472"/>
    <w:rsid w:val="00BC263A"/>
    <w:rsid w:val="00BD0C52"/>
    <w:rsid w:val="00BD39F1"/>
    <w:rsid w:val="00BD6B95"/>
    <w:rsid w:val="00BE07B2"/>
    <w:rsid w:val="00BF0559"/>
    <w:rsid w:val="00BF565E"/>
    <w:rsid w:val="00C100CB"/>
    <w:rsid w:val="00C23FE8"/>
    <w:rsid w:val="00C249D8"/>
    <w:rsid w:val="00C31CB8"/>
    <w:rsid w:val="00C37403"/>
    <w:rsid w:val="00C422CD"/>
    <w:rsid w:val="00C44F27"/>
    <w:rsid w:val="00C620AD"/>
    <w:rsid w:val="00C765BD"/>
    <w:rsid w:val="00C76D09"/>
    <w:rsid w:val="00C85D5F"/>
    <w:rsid w:val="00C93235"/>
    <w:rsid w:val="00CD5B57"/>
    <w:rsid w:val="00CE6F4C"/>
    <w:rsid w:val="00CF4B31"/>
    <w:rsid w:val="00CF5965"/>
    <w:rsid w:val="00CF5CBA"/>
    <w:rsid w:val="00D019EB"/>
    <w:rsid w:val="00D04F57"/>
    <w:rsid w:val="00D170C7"/>
    <w:rsid w:val="00D34D3E"/>
    <w:rsid w:val="00D35F51"/>
    <w:rsid w:val="00D43A96"/>
    <w:rsid w:val="00D54D99"/>
    <w:rsid w:val="00D61189"/>
    <w:rsid w:val="00D63F57"/>
    <w:rsid w:val="00D728C7"/>
    <w:rsid w:val="00D94566"/>
    <w:rsid w:val="00DC02A2"/>
    <w:rsid w:val="00DD0ABC"/>
    <w:rsid w:val="00DD5223"/>
    <w:rsid w:val="00DF2EE3"/>
    <w:rsid w:val="00DF4846"/>
    <w:rsid w:val="00E101F5"/>
    <w:rsid w:val="00E14389"/>
    <w:rsid w:val="00E304BD"/>
    <w:rsid w:val="00E30C87"/>
    <w:rsid w:val="00E400F0"/>
    <w:rsid w:val="00E41743"/>
    <w:rsid w:val="00E418B1"/>
    <w:rsid w:val="00E45571"/>
    <w:rsid w:val="00E53853"/>
    <w:rsid w:val="00E71702"/>
    <w:rsid w:val="00E73A1B"/>
    <w:rsid w:val="00E74557"/>
    <w:rsid w:val="00EB3960"/>
    <w:rsid w:val="00EB6529"/>
    <w:rsid w:val="00EB65CD"/>
    <w:rsid w:val="00EC0256"/>
    <w:rsid w:val="00EC7320"/>
    <w:rsid w:val="00EE1E2D"/>
    <w:rsid w:val="00EF295A"/>
    <w:rsid w:val="00EF7CD6"/>
    <w:rsid w:val="00F22A83"/>
    <w:rsid w:val="00F30882"/>
    <w:rsid w:val="00F329BF"/>
    <w:rsid w:val="00F34937"/>
    <w:rsid w:val="00F44A4D"/>
    <w:rsid w:val="00F61489"/>
    <w:rsid w:val="00F77BB1"/>
    <w:rsid w:val="00F94C32"/>
    <w:rsid w:val="00FA72F0"/>
    <w:rsid w:val="00FA7A14"/>
    <w:rsid w:val="00FB219D"/>
    <w:rsid w:val="00FB6C23"/>
    <w:rsid w:val="00FC20DC"/>
    <w:rsid w:val="00FC7864"/>
    <w:rsid w:val="00FE6C30"/>
    <w:rsid w:val="00FF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EE"/>
  </w:style>
  <w:style w:type="paragraph" w:styleId="5">
    <w:name w:val="heading 5"/>
    <w:basedOn w:val="a"/>
    <w:link w:val="50"/>
    <w:uiPriority w:val="9"/>
    <w:qFormat/>
    <w:rsid w:val="003E10C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2DEE"/>
  </w:style>
  <w:style w:type="paragraph" w:styleId="a5">
    <w:name w:val="footer"/>
    <w:basedOn w:val="a"/>
    <w:link w:val="a6"/>
    <w:uiPriority w:val="99"/>
    <w:semiHidden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2DEE"/>
  </w:style>
  <w:style w:type="paragraph" w:styleId="a7">
    <w:name w:val="Balloon Text"/>
    <w:basedOn w:val="a"/>
    <w:link w:val="a8"/>
    <w:uiPriority w:val="99"/>
    <w:semiHidden/>
    <w:unhideWhenUsed/>
    <w:rsid w:val="0040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DEE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402DEE"/>
    <w:rPr>
      <w:color w:val="0000FF"/>
      <w:u w:val="single"/>
    </w:rPr>
  </w:style>
  <w:style w:type="character" w:styleId="aa">
    <w:name w:val="Strong"/>
    <w:basedOn w:val="a0"/>
    <w:uiPriority w:val="22"/>
    <w:qFormat/>
    <w:rsid w:val="00402DEE"/>
    <w:rPr>
      <w:b/>
      <w:bCs/>
    </w:rPr>
  </w:style>
  <w:style w:type="paragraph" w:styleId="ab">
    <w:name w:val="List Paragraph"/>
    <w:basedOn w:val="a"/>
    <w:uiPriority w:val="34"/>
    <w:qFormat/>
    <w:rsid w:val="00402DEE"/>
    <w:pPr>
      <w:ind w:left="720"/>
      <w:contextualSpacing/>
    </w:pPr>
  </w:style>
  <w:style w:type="character" w:customStyle="1" w:styleId="apple-converted-space">
    <w:name w:val="apple-converted-space"/>
    <w:basedOn w:val="a0"/>
    <w:rsid w:val="00FC7864"/>
  </w:style>
  <w:style w:type="character" w:customStyle="1" w:styleId="50">
    <w:name w:val="Заголовок 5 Знак"/>
    <w:basedOn w:val="a0"/>
    <w:link w:val="5"/>
    <w:uiPriority w:val="9"/>
    <w:rsid w:val="003E10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midate">
    <w:name w:val="smi_date"/>
    <w:basedOn w:val="a"/>
    <w:rsid w:val="003E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E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uiPriority w:val="35"/>
    <w:unhideWhenUsed/>
    <w:qFormat/>
    <w:rsid w:val="005B040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Emphasis"/>
    <w:basedOn w:val="a0"/>
    <w:uiPriority w:val="20"/>
    <w:qFormat/>
    <w:rsid w:val="009714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7664">
              <w:marLeft w:val="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144109">
              <w:marLeft w:val="4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5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x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xet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02D86-6F8F-4374-AAF1-62C44D252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Электронные системы АЛКОТЕЛ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</dc:creator>
  <cp:keywords/>
  <dc:description/>
  <cp:lastModifiedBy>eni</cp:lastModifiedBy>
  <cp:revision>10</cp:revision>
  <cp:lastPrinted>2013-03-04T12:03:00Z</cp:lastPrinted>
  <dcterms:created xsi:type="dcterms:W3CDTF">2013-03-04T11:35:00Z</dcterms:created>
  <dcterms:modified xsi:type="dcterms:W3CDTF">2013-03-06T05:50:00Z</dcterms:modified>
</cp:coreProperties>
</file>