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9B58BA" w:rsidP="00402DEE">
      <w:pPr>
        <w:spacing w:after="0" w:line="240" w:lineRule="auto"/>
        <w:jc w:val="both"/>
        <w:rPr>
          <w:b/>
        </w:rPr>
      </w:pPr>
      <w:r w:rsidRPr="004F3A7C">
        <w:rPr>
          <w:b/>
        </w:rPr>
        <w:t>2</w:t>
      </w:r>
      <w:r w:rsidR="00573A58" w:rsidRPr="00573A58">
        <w:rPr>
          <w:b/>
        </w:rPr>
        <w:t>3</w:t>
      </w:r>
      <w:r w:rsidRPr="004F3A7C">
        <w:rPr>
          <w:b/>
        </w:rPr>
        <w:t xml:space="preserve"> </w:t>
      </w:r>
      <w:r w:rsidR="00EF295A">
        <w:rPr>
          <w:b/>
        </w:rPr>
        <w:t>января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573A58" w:rsidRPr="00573A58" w:rsidRDefault="00573A58" w:rsidP="00573A58">
      <w:pPr>
        <w:jc w:val="center"/>
        <w:rPr>
          <w:b/>
        </w:rPr>
      </w:pPr>
      <w:r w:rsidRPr="00573A58">
        <w:rPr>
          <w:b/>
        </w:rPr>
        <w:t xml:space="preserve">teXet TM-7024: </w:t>
      </w:r>
      <w:proofErr w:type="gramStart"/>
      <w:r w:rsidRPr="00573A58">
        <w:rPr>
          <w:b/>
        </w:rPr>
        <w:t>доступен</w:t>
      </w:r>
      <w:proofErr w:type="gramEnd"/>
      <w:r w:rsidRPr="00573A58">
        <w:rPr>
          <w:b/>
        </w:rPr>
        <w:t xml:space="preserve"> для каждого!</w:t>
      </w:r>
    </w:p>
    <w:p w:rsidR="00573A58" w:rsidRPr="00172D4F" w:rsidRDefault="00573A58" w:rsidP="00573A58">
      <w:pPr>
        <w:jc w:val="both"/>
      </w:pPr>
      <w:r w:rsidRPr="00573A58">
        <w:t>Компания «Электронные системы «Алкотел» представляет первый в 2013 году планшетный компьютер teXet. TM-7024 – самая бюджетная модель в линейке бренда, которая обладает отличными аппаратными характеристиками для активного ежедневного использования.</w:t>
      </w:r>
    </w:p>
    <w:p w:rsidR="00573A58" w:rsidRPr="00573A58" w:rsidRDefault="00937A93" w:rsidP="00937A9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95736" cy="3038475"/>
            <wp:effectExtent l="0" t="0" r="0" b="0"/>
            <wp:docPr id="2" name="Рисунок 1" descr="http://texet.ru/images/7024_main_135850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7024_main_1358506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8894" t="1344" r="18433" b="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22" cy="30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58" w:rsidRPr="00573A58" w:rsidRDefault="00573A58" w:rsidP="00573A58">
      <w:pPr>
        <w:jc w:val="both"/>
      </w:pPr>
      <w:r w:rsidRPr="00573A58">
        <w:t>Новинка оснащена 7-дюймовым емкостным TFT дисплеем формата 16:9, разрешение 800×480 пикселей, что является стандартом для данного ценового сегмента планшетных компьютеров. На ярком контрастном экране комфортно просматривать фильмы и работать в сети Интернет.</w:t>
      </w:r>
    </w:p>
    <w:p w:rsidR="00573A58" w:rsidRPr="00573A58" w:rsidRDefault="00573A58" w:rsidP="00573A58">
      <w:pPr>
        <w:jc w:val="both"/>
      </w:pPr>
      <w:r w:rsidRPr="00573A58">
        <w:t>teXet TM-7024 функционирует на OS Android 4.0.4 «Ice Cream Sandwich» и процессоре с 3D ускорителем, Boxchip A13, Cortex A8, с тактовой частотой 1 ГГц. Пользователям доступно 4 ГБ внутренней памяти и слот для microSD/SDHC. Для видеосвязи предусмотрена фронтальная камера с разрешением 0,3 Мп. Емкий аккумулятор на 3200 мАч гарантирует длительную работу на одном заряде батареи.</w:t>
      </w:r>
    </w:p>
    <w:p w:rsidR="00573A58" w:rsidRPr="00573A58" w:rsidRDefault="00573A58" w:rsidP="00573A58">
      <w:pPr>
        <w:jc w:val="both"/>
      </w:pPr>
      <w:r w:rsidRPr="00573A58">
        <w:t xml:space="preserve">Как и все планшетные компьютеры бренда teXet, новая модель имеет предустановленный пакет самых востребованных и актуальных приложений, что позволит начать работу с TM-7024 сразу после покупки, пропуская установку </w:t>
      </w:r>
      <w:proofErr w:type="gramStart"/>
      <w:r w:rsidRPr="00573A58">
        <w:t>ПО</w:t>
      </w:r>
      <w:proofErr w:type="gramEnd"/>
      <w:r w:rsidRPr="00573A58">
        <w:t>. Кроме программ от партнеров teXet, пользователи смогут закачать необходимые приложения и игры из онлайн-каталога Google Play.</w:t>
      </w:r>
    </w:p>
    <w:p w:rsidR="00573A58" w:rsidRPr="00573A58" w:rsidRDefault="00573A58" w:rsidP="00573A58">
      <w:pPr>
        <w:jc w:val="both"/>
      </w:pPr>
      <w:r w:rsidRPr="00573A58">
        <w:t>В teXet TM-7024 встроены ярлыки для быстрого доступа к наиболее популярным в России и СНГ социальным сетям. Всего за один клик можно получить доступ к своему аккаунту, обновить статус, отправить сообщение друзьям или просмотреть комментарии к фото.</w:t>
      </w:r>
    </w:p>
    <w:p w:rsidR="00573A58" w:rsidRPr="00573A58" w:rsidRDefault="00573A58" w:rsidP="00573A58">
      <w:pPr>
        <w:jc w:val="both"/>
      </w:pPr>
      <w:r w:rsidRPr="00573A58">
        <w:t xml:space="preserve">Кроме </w:t>
      </w:r>
      <w:proofErr w:type="gramStart"/>
      <w:r w:rsidRPr="00573A58">
        <w:t>классического</w:t>
      </w:r>
      <w:proofErr w:type="gramEnd"/>
      <w:r w:rsidRPr="00573A58">
        <w:t xml:space="preserve"> лаунчера для Android, пользователям TM-7024 предложен Яндекс.Shell. Наглядный трехмерный интерфейс представляет собой оснащенный панелями экран, отображающий сиюминутную актуальную информацию: время, прогноз погоды, календарь, предстоящие встречи, будильники, новые электронные письма. Интерфейс Яндекс.Shell полностью настраиваемый, что позволяет «налету» добавлять на рабочий стол  приложения, папки, виджеты и другие панели.</w:t>
      </w:r>
    </w:p>
    <w:p w:rsidR="00172D4F" w:rsidRPr="00172D4F" w:rsidRDefault="00172D4F" w:rsidP="00573A58">
      <w:pPr>
        <w:jc w:val="both"/>
      </w:pPr>
    </w:p>
    <w:p w:rsidR="00573A58" w:rsidRPr="00573A58" w:rsidRDefault="00573A58" w:rsidP="00573A58">
      <w:pPr>
        <w:jc w:val="both"/>
      </w:pPr>
      <w:r w:rsidRPr="00573A58">
        <w:t>Компания «Электронные системы «</w:t>
      </w:r>
      <w:proofErr w:type="spellStart"/>
      <w:r w:rsidRPr="00573A58">
        <w:t>Алкотел</w:t>
      </w:r>
      <w:proofErr w:type="spellEnd"/>
      <w:r w:rsidRPr="00573A58">
        <w:t>» постоянно совершенствует выпускаемую продукцию и заботится о комфорте пользователей. Для планшетного компьютера teXet TM-7024 доступна технология обновления «по воздуху» – OTA UpdateService. Чтобы установить новую версию прошивки потребуется только подключение к сети.</w:t>
      </w:r>
    </w:p>
    <w:p w:rsidR="00573A58" w:rsidRPr="00573A58" w:rsidRDefault="00573A58" w:rsidP="00573A58">
      <w:pPr>
        <w:jc w:val="both"/>
      </w:pPr>
      <w:r w:rsidRPr="00573A58">
        <w:t>Новый планшет teXet – современное мобильное устройство с самыми широкими возможностями: общение с друзьями и близкими, игры, фильмы, электронные книги, функционал ридера и плеера и многое другое! В сочетании с доступной ценой, одной из самых низких на рынке, это идеальный спутник в поездке или повседневной жизни.</w:t>
      </w:r>
      <w:bookmarkStart w:id="0" w:name="_GoBack"/>
      <w:bookmarkEnd w:id="0"/>
    </w:p>
    <w:p w:rsidR="00573A58" w:rsidRPr="00573A58" w:rsidRDefault="00573A58" w:rsidP="00573A58">
      <w:pPr>
        <w:jc w:val="both"/>
        <w:rPr>
          <w:b/>
        </w:rPr>
      </w:pPr>
      <w:r w:rsidRPr="00573A58">
        <w:rPr>
          <w:b/>
        </w:rPr>
        <w:t>Рекомендованная розничная цена teXet TM-7024 составляет 3299 рублей.</w:t>
      </w:r>
    </w:p>
    <w:p w:rsidR="00350054" w:rsidRPr="00677BE1" w:rsidRDefault="00402DEE" w:rsidP="00886429">
      <w:pPr>
        <w:rPr>
          <w:b/>
          <w:sz w:val="20"/>
          <w:szCs w:val="20"/>
          <w:lang w:val="en-US"/>
        </w:rPr>
      </w:pPr>
      <w:r w:rsidRPr="00677BE1">
        <w:rPr>
          <w:b/>
          <w:sz w:val="20"/>
          <w:szCs w:val="20"/>
        </w:rPr>
        <w:t>Технические характеристики:</w:t>
      </w:r>
      <w:r w:rsidR="00765508" w:rsidRPr="00677BE1">
        <w:rPr>
          <w:b/>
          <w:sz w:val="20"/>
          <w:szCs w:val="20"/>
        </w:rPr>
        <w:t xml:space="preserve">     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7,0’’ емкостный TFT дисплей, формат 16:9, разрешение 800×480 пикселей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Операционная система: Android 4.0.4</w:t>
      </w:r>
    </w:p>
    <w:p w:rsidR="00573A58" w:rsidRPr="00172D4F" w:rsidRDefault="00573A58" w:rsidP="00573A58">
      <w:pPr>
        <w:pStyle w:val="ab"/>
        <w:numPr>
          <w:ilvl w:val="0"/>
          <w:numId w:val="8"/>
        </w:numPr>
        <w:rPr>
          <w:sz w:val="20"/>
          <w:szCs w:val="20"/>
          <w:lang w:val="en-US"/>
        </w:rPr>
      </w:pPr>
      <w:r w:rsidRPr="00677BE1">
        <w:rPr>
          <w:sz w:val="20"/>
          <w:szCs w:val="20"/>
        </w:rPr>
        <w:t>Процессор</w:t>
      </w:r>
      <w:r w:rsidRPr="00172D4F">
        <w:rPr>
          <w:sz w:val="20"/>
          <w:szCs w:val="20"/>
          <w:lang w:val="en-US"/>
        </w:rPr>
        <w:t xml:space="preserve">: </w:t>
      </w:r>
      <w:proofErr w:type="spellStart"/>
      <w:r w:rsidRPr="00172D4F">
        <w:rPr>
          <w:sz w:val="20"/>
          <w:szCs w:val="20"/>
          <w:lang w:val="en-US"/>
        </w:rPr>
        <w:t>Boxchip</w:t>
      </w:r>
      <w:proofErr w:type="spellEnd"/>
      <w:r w:rsidRPr="00172D4F">
        <w:rPr>
          <w:sz w:val="20"/>
          <w:szCs w:val="20"/>
          <w:lang w:val="en-US"/>
        </w:rPr>
        <w:t xml:space="preserve"> A13, Cortex A8, 1.0 </w:t>
      </w:r>
      <w:r w:rsidRPr="00677BE1">
        <w:rPr>
          <w:sz w:val="20"/>
          <w:szCs w:val="20"/>
        </w:rPr>
        <w:t>ГГц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Оперативная память: 512 МБ DDR3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Внутренняя память: 4 ГБ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Фронтальная камера 0.3 Мп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Слот для microSD/SDHC карт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Коммуникации: </w:t>
      </w:r>
      <w:r w:rsidRPr="00677BE1">
        <w:rPr>
          <w:sz w:val="20"/>
          <w:szCs w:val="20"/>
        </w:rPr>
        <w:br/>
        <w:t>Встроенный модуль WiFi 802.11b/g/n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Форматы воспроизведения текста: PDF, FB2, EPUB, TXT, RTF, HTML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Форматы воспроизведения видео: AVI, 3GP, MP4, RMVB, MOV, MKV, TS, M2TS, MPG, VOB, WEBM, ASF, M4V, FLV, WMV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Форматы воспроизведения аудио: MP3, WAV, OGG, FLAC, APE, AAC, AMR, M4A, M4R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Форматы воспроизведения фото: JPG, BMP, PNG, GIF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Встроенный динамик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Встроенный микрофон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Автоматический поворот изображения (G-Sensor)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Меню на русском языке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Интерфейсы: microUSB, 3.5 mm mini jack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Питание от встроенного Li-Ion аккумулятора 3200 мАч</w:t>
      </w:r>
    </w:p>
    <w:p w:rsidR="00573A58" w:rsidRPr="00677BE1" w:rsidRDefault="00573A58" w:rsidP="00573A58">
      <w:pPr>
        <w:pStyle w:val="ab"/>
        <w:numPr>
          <w:ilvl w:val="0"/>
          <w:numId w:val="8"/>
        </w:numPr>
        <w:rPr>
          <w:sz w:val="20"/>
          <w:szCs w:val="20"/>
        </w:rPr>
      </w:pPr>
      <w:r w:rsidRPr="00677BE1">
        <w:rPr>
          <w:sz w:val="20"/>
          <w:szCs w:val="20"/>
        </w:rPr>
        <w:t>Размеры: 191×116×9,9 мм</w:t>
      </w:r>
    </w:p>
    <w:p w:rsidR="00573A58" w:rsidRPr="00677BE1" w:rsidRDefault="00573A58" w:rsidP="00677BE1">
      <w:pPr>
        <w:pStyle w:val="ab"/>
        <w:numPr>
          <w:ilvl w:val="0"/>
          <w:numId w:val="9"/>
        </w:numPr>
        <w:rPr>
          <w:sz w:val="20"/>
          <w:szCs w:val="20"/>
        </w:rPr>
      </w:pPr>
      <w:r w:rsidRPr="00677BE1">
        <w:rPr>
          <w:sz w:val="20"/>
          <w:szCs w:val="20"/>
        </w:rPr>
        <w:t>Масса: 299 г</w:t>
      </w: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9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4F" w:rsidRDefault="00172D4F" w:rsidP="00402DEE">
      <w:pPr>
        <w:spacing w:after="0" w:line="240" w:lineRule="auto"/>
      </w:pPr>
      <w:r>
        <w:separator/>
      </w:r>
    </w:p>
  </w:endnote>
  <w:endnote w:type="continuationSeparator" w:id="0">
    <w:p w:rsidR="00172D4F" w:rsidRDefault="00172D4F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4F" w:rsidRDefault="00172D4F" w:rsidP="00402DEE">
      <w:pPr>
        <w:spacing w:after="0" w:line="240" w:lineRule="auto"/>
      </w:pPr>
      <w:r>
        <w:separator/>
      </w:r>
    </w:p>
  </w:footnote>
  <w:footnote w:type="continuationSeparator" w:id="0">
    <w:p w:rsidR="00172D4F" w:rsidRDefault="00172D4F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172D4F" w:rsidRDefault="00172D4F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2258"/>
    <w:multiLevelType w:val="multilevel"/>
    <w:tmpl w:val="9B1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A1809"/>
    <w:multiLevelType w:val="hybridMultilevel"/>
    <w:tmpl w:val="991E7BA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CE3"/>
    <w:multiLevelType w:val="hybridMultilevel"/>
    <w:tmpl w:val="3D149F9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6F19"/>
    <w:multiLevelType w:val="multilevel"/>
    <w:tmpl w:val="A6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208E"/>
    <w:rsid w:val="00087237"/>
    <w:rsid w:val="0009105A"/>
    <w:rsid w:val="00091622"/>
    <w:rsid w:val="00095F5D"/>
    <w:rsid w:val="000A52A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2D4F"/>
    <w:rsid w:val="00174F04"/>
    <w:rsid w:val="00176B54"/>
    <w:rsid w:val="00181D1A"/>
    <w:rsid w:val="00191D9F"/>
    <w:rsid w:val="001B75FE"/>
    <w:rsid w:val="001C66F1"/>
    <w:rsid w:val="001C7A8E"/>
    <w:rsid w:val="001D0CAC"/>
    <w:rsid w:val="001F2994"/>
    <w:rsid w:val="001F79D3"/>
    <w:rsid w:val="002208E2"/>
    <w:rsid w:val="0023663A"/>
    <w:rsid w:val="002370CB"/>
    <w:rsid w:val="0024221E"/>
    <w:rsid w:val="00243E2D"/>
    <w:rsid w:val="002504EC"/>
    <w:rsid w:val="002671F3"/>
    <w:rsid w:val="002A1903"/>
    <w:rsid w:val="002B5B52"/>
    <w:rsid w:val="002C68D6"/>
    <w:rsid w:val="0030231C"/>
    <w:rsid w:val="0033621F"/>
    <w:rsid w:val="00342FA0"/>
    <w:rsid w:val="00350054"/>
    <w:rsid w:val="00352214"/>
    <w:rsid w:val="0035533B"/>
    <w:rsid w:val="00364DFF"/>
    <w:rsid w:val="00367808"/>
    <w:rsid w:val="00371DCA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4079F"/>
    <w:rsid w:val="00441CB0"/>
    <w:rsid w:val="004501DE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3A58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44B5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77BE1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53D6"/>
    <w:rsid w:val="007C72EE"/>
    <w:rsid w:val="007E5F3E"/>
    <w:rsid w:val="00805817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E1416"/>
    <w:rsid w:val="008E1CC8"/>
    <w:rsid w:val="008E485F"/>
    <w:rsid w:val="008F4244"/>
    <w:rsid w:val="00907034"/>
    <w:rsid w:val="00910122"/>
    <w:rsid w:val="00916F81"/>
    <w:rsid w:val="00933E95"/>
    <w:rsid w:val="00937A93"/>
    <w:rsid w:val="00966B85"/>
    <w:rsid w:val="00976AE0"/>
    <w:rsid w:val="009A37BB"/>
    <w:rsid w:val="009A45DE"/>
    <w:rsid w:val="009B1B2D"/>
    <w:rsid w:val="009B58BA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765BD"/>
    <w:rsid w:val="00C76D09"/>
    <w:rsid w:val="00C85D5F"/>
    <w:rsid w:val="00CD5B57"/>
    <w:rsid w:val="00CF5965"/>
    <w:rsid w:val="00CF5CBA"/>
    <w:rsid w:val="00D019EB"/>
    <w:rsid w:val="00D04F57"/>
    <w:rsid w:val="00D170C7"/>
    <w:rsid w:val="00D43A96"/>
    <w:rsid w:val="00D54D99"/>
    <w:rsid w:val="00D61189"/>
    <w:rsid w:val="00D63F57"/>
    <w:rsid w:val="00D94566"/>
    <w:rsid w:val="00DC02A2"/>
    <w:rsid w:val="00DD5223"/>
    <w:rsid w:val="00DF2EE3"/>
    <w:rsid w:val="00E14389"/>
    <w:rsid w:val="00E303F3"/>
    <w:rsid w:val="00E304BD"/>
    <w:rsid w:val="00E30C87"/>
    <w:rsid w:val="00E400F0"/>
    <w:rsid w:val="00E41743"/>
    <w:rsid w:val="00E418B1"/>
    <w:rsid w:val="00E53853"/>
    <w:rsid w:val="00E73A1B"/>
    <w:rsid w:val="00E74557"/>
    <w:rsid w:val="00EB65CD"/>
    <w:rsid w:val="00EC0256"/>
    <w:rsid w:val="00EC7320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i@alkot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7326-551B-47EC-BC86-5FA48AB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6</cp:revision>
  <cp:lastPrinted>2012-12-10T10:45:00Z</cp:lastPrinted>
  <dcterms:created xsi:type="dcterms:W3CDTF">2013-01-23T06:22:00Z</dcterms:created>
  <dcterms:modified xsi:type="dcterms:W3CDTF">2013-01-23T11:10:00Z</dcterms:modified>
</cp:coreProperties>
</file>