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F9" w:rsidRPr="006D7458" w:rsidRDefault="00BF7AE3" w:rsidP="00DF12F9">
      <w:pPr>
        <w:spacing w:after="120" w:line="240" w:lineRule="auto"/>
        <w:jc w:val="both"/>
        <w:rPr>
          <w:b/>
        </w:rPr>
      </w:pPr>
      <w:r>
        <w:rPr>
          <w:b/>
        </w:rPr>
        <w:t xml:space="preserve"> </w:t>
      </w:r>
      <w:r w:rsidR="00A27CE9">
        <w:rPr>
          <w:b/>
        </w:rPr>
        <w:t>2</w:t>
      </w:r>
      <w:r w:rsidR="00103055">
        <w:rPr>
          <w:b/>
        </w:rPr>
        <w:t>8</w:t>
      </w:r>
      <w:bookmarkStart w:id="0" w:name="_GoBack"/>
      <w:bookmarkEnd w:id="0"/>
      <w:r w:rsidR="00DF12F9" w:rsidRPr="006D7458">
        <w:rPr>
          <w:b/>
        </w:rPr>
        <w:t xml:space="preserve"> </w:t>
      </w:r>
      <w:r w:rsidR="0096615B">
        <w:rPr>
          <w:b/>
        </w:rPr>
        <w:t>марта</w:t>
      </w:r>
      <w:r w:rsidR="00DF12F9" w:rsidRPr="006D7458">
        <w:rPr>
          <w:b/>
        </w:rPr>
        <w:t xml:space="preserve"> 201</w:t>
      </w:r>
      <w:r w:rsidR="000B6CA5">
        <w:rPr>
          <w:b/>
        </w:rPr>
        <w:t>4</w:t>
      </w:r>
      <w:r w:rsidR="00DF12F9" w:rsidRPr="006D7458">
        <w:rPr>
          <w:b/>
        </w:rPr>
        <w:t xml:space="preserve"> года                                                                          </w:t>
      </w:r>
      <w:r w:rsidR="00017940">
        <w:rPr>
          <w:b/>
        </w:rPr>
        <w:t xml:space="preserve">    </w:t>
      </w:r>
      <w:r w:rsidR="008157D4">
        <w:rPr>
          <w:b/>
        </w:rPr>
        <w:t xml:space="preserve">        </w:t>
      </w:r>
      <w:r w:rsidR="00DF12F9" w:rsidRPr="006D7458">
        <w:rPr>
          <w:b/>
        </w:rPr>
        <w:t xml:space="preserve">             </w:t>
      </w:r>
      <w:r w:rsidR="00CE449A">
        <w:rPr>
          <w:b/>
        </w:rPr>
        <w:t xml:space="preserve">  </w:t>
      </w:r>
      <w:r w:rsidR="00DF12F9" w:rsidRPr="006D7458">
        <w:rPr>
          <w:b/>
        </w:rPr>
        <w:t xml:space="preserve">        г. Санкт-Петербург</w:t>
      </w:r>
    </w:p>
    <w:p w:rsidR="00A27CE9" w:rsidRDefault="00A27CE9" w:rsidP="00A27CE9">
      <w:pPr>
        <w:spacing w:after="120"/>
        <w:jc w:val="center"/>
        <w:rPr>
          <w:b/>
        </w:rPr>
      </w:pPr>
      <w:proofErr w:type="gramStart"/>
      <w:r>
        <w:rPr>
          <w:b/>
          <w:lang w:val="en-US"/>
        </w:rPr>
        <w:t>teXet</w:t>
      </w:r>
      <w:proofErr w:type="gramEnd"/>
      <w:r w:rsidRPr="00A27CE9">
        <w:rPr>
          <w:b/>
        </w:rPr>
        <w:t xml:space="preserve"> DRUM – </w:t>
      </w:r>
      <w:r>
        <w:rPr>
          <w:b/>
        </w:rPr>
        <w:t xml:space="preserve">первый </w:t>
      </w:r>
      <w:r w:rsidRPr="00A27CE9">
        <w:rPr>
          <w:b/>
        </w:rPr>
        <w:t>MP3-плеер</w:t>
      </w:r>
      <w:r>
        <w:rPr>
          <w:b/>
        </w:rPr>
        <w:t xml:space="preserve"> для велосипедистов</w:t>
      </w:r>
    </w:p>
    <w:p w:rsidR="00A55961" w:rsidRDefault="00A55961" w:rsidP="00A27CE9">
      <w:pPr>
        <w:spacing w:after="12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B3199A2" wp14:editId="78DFBDA1">
            <wp:simplePos x="0" y="0"/>
            <wp:positionH relativeFrom="column">
              <wp:posOffset>604520</wp:posOffset>
            </wp:positionH>
            <wp:positionV relativeFrom="paragraph">
              <wp:posOffset>1063625</wp:posOffset>
            </wp:positionV>
            <wp:extent cx="5191125" cy="3215640"/>
            <wp:effectExtent l="0" t="0" r="9525" b="3810"/>
            <wp:wrapNone/>
            <wp:docPr id="1" name="Рисунок 1" descr="http://www.texet.ru/files/images/drum_front_ligh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xet.ru/files/images/drum_front_light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CE9" w:rsidRPr="00A27CE9">
        <w:t>teXet представляет первый спортивный MP3-плеер для любителей покататься на велосипеде, скутере или просто приверженцев активного образа жизни. В компактном, защищенном от дождя и пыли</w:t>
      </w:r>
      <w:r w:rsidR="00A86C9C">
        <w:t xml:space="preserve"> (IP65) </w:t>
      </w:r>
      <w:r w:rsidR="00A27CE9" w:rsidRPr="00A27CE9">
        <w:t xml:space="preserve">корпусе </w:t>
      </w:r>
      <w:hyperlink r:id="rId10" w:history="1">
        <w:r w:rsidR="00A86C9C" w:rsidRPr="00A86C9C">
          <w:rPr>
            <w:rStyle w:val="a5"/>
          </w:rPr>
          <w:t>DRUM</w:t>
        </w:r>
      </w:hyperlink>
      <w:r w:rsidR="00A86C9C">
        <w:t xml:space="preserve"> </w:t>
      </w:r>
      <w:r w:rsidR="00A27CE9" w:rsidRPr="00A27CE9">
        <w:t xml:space="preserve">удалось совместить </w:t>
      </w:r>
      <w:r>
        <w:t xml:space="preserve">все необходимое </w:t>
      </w:r>
      <w:r w:rsidR="00A27CE9" w:rsidRPr="00A27CE9">
        <w:t>для увлекательных и комфортных путешествий</w:t>
      </w:r>
      <w:r>
        <w:t xml:space="preserve"> – встроенный динамик, мощный фонарик, </w:t>
      </w:r>
      <w:proofErr w:type="spellStart"/>
      <w:r w:rsidRPr="00A27CE9">
        <w:t>Bluetooth</w:t>
      </w:r>
      <w:proofErr w:type="spellEnd"/>
      <w:r>
        <w:t xml:space="preserve"> для беспроводной связи со смартфоном или планшетом, радиоприемник и надежное крепление на руль велосипеда. </w:t>
      </w:r>
    </w:p>
    <w:p w:rsidR="00A86C9C" w:rsidRDefault="00A86C9C" w:rsidP="00A55961">
      <w:pPr>
        <w:spacing w:after="120"/>
        <w:jc w:val="both"/>
        <w:rPr>
          <w:b/>
        </w:rPr>
      </w:pPr>
    </w:p>
    <w:p w:rsidR="00A86C9C" w:rsidRDefault="00A86C9C" w:rsidP="00A55961">
      <w:pPr>
        <w:spacing w:after="120"/>
        <w:jc w:val="both"/>
        <w:rPr>
          <w:b/>
        </w:rPr>
      </w:pPr>
    </w:p>
    <w:p w:rsidR="00A86C9C" w:rsidRDefault="00A86C9C" w:rsidP="00A55961">
      <w:pPr>
        <w:spacing w:after="120"/>
        <w:jc w:val="both"/>
        <w:rPr>
          <w:b/>
        </w:rPr>
      </w:pPr>
    </w:p>
    <w:p w:rsidR="00A86C9C" w:rsidRDefault="00A86C9C" w:rsidP="00A55961">
      <w:pPr>
        <w:spacing w:after="120"/>
        <w:jc w:val="both"/>
        <w:rPr>
          <w:b/>
        </w:rPr>
      </w:pPr>
    </w:p>
    <w:p w:rsidR="00A86C9C" w:rsidRDefault="00A86C9C" w:rsidP="00A55961">
      <w:pPr>
        <w:spacing w:after="120"/>
        <w:jc w:val="both"/>
        <w:rPr>
          <w:b/>
        </w:rPr>
      </w:pPr>
    </w:p>
    <w:p w:rsidR="00A86C9C" w:rsidRDefault="00A86C9C" w:rsidP="00A55961">
      <w:pPr>
        <w:spacing w:after="120"/>
        <w:jc w:val="both"/>
        <w:rPr>
          <w:b/>
        </w:rPr>
      </w:pPr>
    </w:p>
    <w:p w:rsidR="00A86C9C" w:rsidRDefault="00A86C9C" w:rsidP="00A55961">
      <w:pPr>
        <w:spacing w:after="120"/>
        <w:jc w:val="both"/>
        <w:rPr>
          <w:b/>
        </w:rPr>
      </w:pPr>
    </w:p>
    <w:p w:rsidR="00A86C9C" w:rsidRDefault="00A86C9C" w:rsidP="00A55961">
      <w:pPr>
        <w:spacing w:after="120"/>
        <w:jc w:val="both"/>
        <w:rPr>
          <w:b/>
        </w:rPr>
      </w:pPr>
    </w:p>
    <w:p w:rsidR="00A86C9C" w:rsidRDefault="00A86C9C" w:rsidP="00A55961">
      <w:pPr>
        <w:spacing w:after="120"/>
        <w:jc w:val="both"/>
        <w:rPr>
          <w:b/>
        </w:rPr>
      </w:pPr>
    </w:p>
    <w:p w:rsidR="00A86C9C" w:rsidRDefault="00A86C9C" w:rsidP="00A55961">
      <w:pPr>
        <w:spacing w:after="120"/>
        <w:jc w:val="both"/>
        <w:rPr>
          <w:b/>
        </w:rPr>
      </w:pPr>
    </w:p>
    <w:p w:rsidR="00A86C9C" w:rsidRDefault="00A86C9C" w:rsidP="00A55961">
      <w:pPr>
        <w:spacing w:after="120"/>
        <w:jc w:val="both"/>
        <w:rPr>
          <w:b/>
        </w:rPr>
      </w:pPr>
    </w:p>
    <w:p w:rsidR="00A55961" w:rsidRPr="00A55961" w:rsidRDefault="00A55961" w:rsidP="00A55961">
      <w:pPr>
        <w:spacing w:after="120"/>
        <w:jc w:val="both"/>
        <w:rPr>
          <w:b/>
        </w:rPr>
      </w:pPr>
      <w:r w:rsidRPr="00A55961">
        <w:rPr>
          <w:b/>
        </w:rPr>
        <w:t>Музыка без проводов</w:t>
      </w:r>
    </w:p>
    <w:p w:rsidR="00A55961" w:rsidRDefault="00A55961" w:rsidP="00A55961">
      <w:pPr>
        <w:spacing w:after="120"/>
        <w:jc w:val="both"/>
      </w:pPr>
      <w:r>
        <w:t>Классические MP3-плееры зачастую не подходят для велопрогулок. Слушать любимые композиции через наушники, абстрагируясь от окружающего мира, небезопасно. Встроенный динамик DRUM не будет заглушать предупредительные сигналы машин и другие звуки, но его мощности в 3 Вт вполне хватит, чтобы устроить громкую вечеринку на привале.</w:t>
      </w:r>
    </w:p>
    <w:p w:rsidR="00A55961" w:rsidRPr="00A55961" w:rsidRDefault="00A55961" w:rsidP="00A55961">
      <w:pPr>
        <w:spacing w:after="120"/>
        <w:jc w:val="both"/>
        <w:rPr>
          <w:b/>
        </w:rPr>
      </w:pPr>
      <w:r w:rsidRPr="00A55961">
        <w:rPr>
          <w:b/>
        </w:rPr>
        <w:t>Встроенный фонарик</w:t>
      </w:r>
    </w:p>
    <w:p w:rsidR="00A55961" w:rsidRDefault="00A55961" w:rsidP="00A55961">
      <w:pPr>
        <w:spacing w:after="120"/>
        <w:jc w:val="both"/>
      </w:pPr>
      <w:r>
        <w:t xml:space="preserve">LED фонарик мощностью 2 Вт, которым оснащен DRUM, позволит комфортнее ездить в темное время суток. С его помощью можно осветить до 20 метров предстоящего пути, лучше контролировать дорожную обстановку и быть заметнее для других участников движения. </w:t>
      </w:r>
    </w:p>
    <w:p w:rsidR="00A55961" w:rsidRPr="00A55961" w:rsidRDefault="00A55961" w:rsidP="00A55961">
      <w:pPr>
        <w:spacing w:after="120"/>
        <w:jc w:val="both"/>
        <w:rPr>
          <w:b/>
        </w:rPr>
      </w:pPr>
      <w:r>
        <w:rPr>
          <w:b/>
        </w:rPr>
        <w:t>Сотни песен под рукой</w:t>
      </w:r>
    </w:p>
    <w:p w:rsidR="00A55961" w:rsidRDefault="00A55961" w:rsidP="00A55961">
      <w:pPr>
        <w:spacing w:after="120"/>
        <w:jc w:val="both"/>
      </w:pPr>
      <w:r>
        <w:t xml:space="preserve">В качестве дополнительного бонуса в комплект DRUM </w:t>
      </w:r>
      <w:proofErr w:type="gramStart"/>
      <w:r>
        <w:t>включена</w:t>
      </w:r>
      <w:proofErr w:type="gramEnd"/>
      <w:r>
        <w:t xml:space="preserve"> </w:t>
      </w:r>
      <w:proofErr w:type="spellStart"/>
      <w:r>
        <w:t>microSD</w:t>
      </w:r>
      <w:proofErr w:type="spellEnd"/>
      <w:r>
        <w:t xml:space="preserve">-карта памяти на 4 ГБ, способная вместить множество музыкальных композиций. По беспроводной сети стандарта </w:t>
      </w:r>
      <w:proofErr w:type="spellStart"/>
      <w:r>
        <w:t>Bluetooth</w:t>
      </w:r>
      <w:proofErr w:type="spellEnd"/>
      <w:r>
        <w:t xml:space="preserve"> 2.1, плеер обеспечит качественное звучание музыки из </w:t>
      </w:r>
      <w:proofErr w:type="spellStart"/>
      <w:r>
        <w:t>медиатеки</w:t>
      </w:r>
      <w:proofErr w:type="spellEnd"/>
      <w:r>
        <w:t xml:space="preserve"> смартфона или планшета. Причем управлять треками можно прямо с кнопочной панели плеера – переключать композиции, ставить на паузу и возобновлять воспроизведение. </w:t>
      </w:r>
    </w:p>
    <w:p w:rsidR="00A55961" w:rsidRPr="00A55961" w:rsidRDefault="00A55961" w:rsidP="00A55961">
      <w:pPr>
        <w:spacing w:after="120"/>
        <w:jc w:val="both"/>
        <w:rPr>
          <w:b/>
        </w:rPr>
      </w:pPr>
      <w:r w:rsidRPr="00A55961">
        <w:rPr>
          <w:b/>
        </w:rPr>
        <w:t xml:space="preserve">Надежное крепление </w:t>
      </w:r>
    </w:p>
    <w:p w:rsidR="00A55961" w:rsidRDefault="00A55961" w:rsidP="00A55961">
      <w:pPr>
        <w:spacing w:after="120"/>
        <w:jc w:val="both"/>
      </w:pPr>
      <w:r>
        <w:t xml:space="preserve">МР3-плеер надежно фиксируется на руле велосипеда с помощью специального крепления и останется неподвижным при езде по пересеченной местности.  </w:t>
      </w:r>
    </w:p>
    <w:p w:rsidR="00A55961" w:rsidRPr="00A55961" w:rsidRDefault="00A55961" w:rsidP="00A55961">
      <w:pPr>
        <w:spacing w:after="120"/>
        <w:jc w:val="both"/>
        <w:rPr>
          <w:b/>
        </w:rPr>
      </w:pPr>
      <w:r w:rsidRPr="00A55961">
        <w:rPr>
          <w:b/>
        </w:rPr>
        <w:t>Защита от влаги и пыли</w:t>
      </w:r>
    </w:p>
    <w:p w:rsidR="00A55961" w:rsidRDefault="00CD44F4" w:rsidP="00A55961">
      <w:pPr>
        <w:spacing w:after="120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6501681" wp14:editId="397C33F9">
            <wp:simplePos x="0" y="0"/>
            <wp:positionH relativeFrom="column">
              <wp:posOffset>2947670</wp:posOffset>
            </wp:positionH>
            <wp:positionV relativeFrom="paragraph">
              <wp:posOffset>138430</wp:posOffset>
            </wp:positionV>
            <wp:extent cx="3380740" cy="2819400"/>
            <wp:effectExtent l="0" t="0" r="0" b="0"/>
            <wp:wrapSquare wrapText="bothSides"/>
            <wp:docPr id="4" name="Рисунок 4" descr="C:\Users\choa\Desktop\bike_2colo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oa\Desktop\bike_2color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 b="4130"/>
                    <a:stretch/>
                  </pic:blipFill>
                  <pic:spPr bwMode="auto">
                    <a:xfrm>
                      <a:off x="0" y="0"/>
                      <a:ext cx="33807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961">
        <w:t>Корпус DRUM соответствует международному стандарту IP65, что говорит о пыленепроницаемости и защите от влаги. Слот для карты памяти, интерфейс USB и разъем для наушников надежно закрыты пластиковой заглушкой. МР3-плеер можно использовать даже под проливным дождем, и это не с</w:t>
      </w:r>
      <w:r>
        <w:t>ократит срок службы устройства.</w:t>
      </w:r>
    </w:p>
    <w:p w:rsidR="00A55961" w:rsidRDefault="00A55961" w:rsidP="00A55961">
      <w:pPr>
        <w:spacing w:after="120"/>
        <w:jc w:val="both"/>
      </w:pPr>
      <w:r>
        <w:t>Еще одним несомненным достоинством новой модели является стильный продуманный дизайн в двух фирменных цветах teXet – синем и оранжевом.</w:t>
      </w:r>
    </w:p>
    <w:p w:rsidR="00CD44F4" w:rsidRPr="00CD44F4" w:rsidRDefault="00A55961" w:rsidP="00D56582">
      <w:pPr>
        <w:spacing w:after="240"/>
        <w:jc w:val="both"/>
        <w:rPr>
          <w:b/>
        </w:rPr>
      </w:pPr>
      <w:r w:rsidRPr="00CD44F4">
        <w:rPr>
          <w:b/>
        </w:rPr>
        <w:t>Рекомендованная розничная цена МР3-плеера teXet DRUM составляет 1599 рублей*.</w:t>
      </w:r>
      <w:r w:rsidR="00CD44F4" w:rsidRPr="00CD44F4">
        <w:t xml:space="preserve"> </w:t>
      </w:r>
    </w:p>
    <w:p w:rsidR="0039580E" w:rsidRPr="001D0032" w:rsidRDefault="0039580E" w:rsidP="00D56582">
      <w:pPr>
        <w:spacing w:after="240"/>
        <w:jc w:val="center"/>
        <w:rPr>
          <w:b/>
        </w:rPr>
      </w:pPr>
      <w:r w:rsidRPr="0039580E">
        <w:rPr>
          <w:b/>
        </w:rPr>
        <w:t>Технические характеристики</w:t>
      </w:r>
      <w:r w:rsidR="00D56582">
        <w:rPr>
          <w:b/>
        </w:rPr>
        <w:t xml:space="preserve"> </w:t>
      </w:r>
      <w:r w:rsidR="00D56582" w:rsidRPr="00CD44F4">
        <w:rPr>
          <w:b/>
        </w:rPr>
        <w:t>teXet DRUM</w:t>
      </w:r>
      <w:r w:rsidRPr="001D0032">
        <w:rPr>
          <w:b/>
        </w:rPr>
        <w:t>:</w:t>
      </w:r>
    </w:p>
    <w:p w:rsidR="0039580E" w:rsidRDefault="0039580E" w:rsidP="0039580E">
      <w:pPr>
        <w:spacing w:after="0"/>
        <w:jc w:val="both"/>
        <w:sectPr w:rsidR="0039580E" w:rsidSect="000B1ECE">
          <w:headerReference w:type="default" r:id="rId12"/>
          <w:type w:val="continuous"/>
          <w:pgSz w:w="11906" w:h="16838"/>
          <w:pgMar w:top="1843" w:right="850" w:bottom="851" w:left="1418" w:header="708" w:footer="708" w:gutter="0"/>
          <w:cols w:space="708"/>
          <w:docGrid w:linePitch="360"/>
        </w:sectPr>
      </w:pPr>
    </w:p>
    <w:p w:rsidR="00D56582" w:rsidRDefault="00D56582" w:rsidP="00D56582">
      <w:pPr>
        <w:pStyle w:val="a6"/>
        <w:numPr>
          <w:ilvl w:val="0"/>
          <w:numId w:val="6"/>
        </w:numPr>
        <w:spacing w:after="0" w:line="240" w:lineRule="auto"/>
        <w:jc w:val="both"/>
      </w:pPr>
      <w:r>
        <w:lastRenderedPageBreak/>
        <w:t>Форматы воспроизведения аудио: MP3, WMA</w:t>
      </w:r>
    </w:p>
    <w:p w:rsidR="00D56582" w:rsidRDefault="00D56582" w:rsidP="00D56582">
      <w:pPr>
        <w:pStyle w:val="a6"/>
        <w:numPr>
          <w:ilvl w:val="0"/>
          <w:numId w:val="6"/>
        </w:numPr>
        <w:spacing w:after="0" w:line="240" w:lineRule="auto"/>
        <w:jc w:val="both"/>
      </w:pPr>
      <w:r>
        <w:t xml:space="preserve">Слот для </w:t>
      </w:r>
      <w:proofErr w:type="spellStart"/>
      <w:r>
        <w:t>microSD</w:t>
      </w:r>
      <w:proofErr w:type="spellEnd"/>
      <w:r>
        <w:t>-карт</w:t>
      </w:r>
    </w:p>
    <w:p w:rsidR="00D56582" w:rsidRDefault="00D56582" w:rsidP="00D56582">
      <w:pPr>
        <w:pStyle w:val="a6"/>
        <w:numPr>
          <w:ilvl w:val="0"/>
          <w:numId w:val="6"/>
        </w:numPr>
        <w:spacing w:after="0" w:line="240" w:lineRule="auto"/>
        <w:jc w:val="both"/>
      </w:pPr>
      <w:r>
        <w:t>Встроенный динамик 3 Вт</w:t>
      </w:r>
    </w:p>
    <w:p w:rsidR="00D56582" w:rsidRDefault="00D56582" w:rsidP="00D56582">
      <w:pPr>
        <w:pStyle w:val="a6"/>
        <w:numPr>
          <w:ilvl w:val="0"/>
          <w:numId w:val="6"/>
        </w:numPr>
        <w:spacing w:after="0" w:line="240" w:lineRule="auto"/>
        <w:jc w:val="both"/>
      </w:pPr>
      <w:r>
        <w:t>Интегрированный яркий LED фонарик 2 Вт</w:t>
      </w:r>
    </w:p>
    <w:p w:rsidR="00D56582" w:rsidRDefault="00D56582" w:rsidP="00D56582">
      <w:pPr>
        <w:pStyle w:val="a6"/>
        <w:numPr>
          <w:ilvl w:val="0"/>
          <w:numId w:val="6"/>
        </w:numPr>
        <w:spacing w:after="0" w:line="240" w:lineRule="auto"/>
        <w:jc w:val="both"/>
      </w:pPr>
      <w:proofErr w:type="spellStart"/>
      <w:r>
        <w:t>Bluetooth</w:t>
      </w:r>
      <w:proofErr w:type="spellEnd"/>
      <w:r>
        <w:t xml:space="preserve"> 2.1</w:t>
      </w:r>
    </w:p>
    <w:p w:rsidR="00D56582" w:rsidRDefault="00D56582" w:rsidP="00D56582">
      <w:pPr>
        <w:pStyle w:val="a6"/>
        <w:numPr>
          <w:ilvl w:val="0"/>
          <w:numId w:val="6"/>
        </w:numPr>
        <w:spacing w:after="0" w:line="240" w:lineRule="auto"/>
        <w:jc w:val="both"/>
      </w:pPr>
      <w:r>
        <w:t>Радиоприемник</w:t>
      </w:r>
    </w:p>
    <w:p w:rsidR="00D56582" w:rsidRDefault="00D56582" w:rsidP="00D56582">
      <w:pPr>
        <w:pStyle w:val="a6"/>
        <w:numPr>
          <w:ilvl w:val="0"/>
          <w:numId w:val="6"/>
        </w:numPr>
        <w:spacing w:after="0" w:line="240" w:lineRule="auto"/>
        <w:jc w:val="both"/>
      </w:pPr>
      <w:r>
        <w:t>Встроенный интерфейс USB 2.0</w:t>
      </w:r>
    </w:p>
    <w:p w:rsidR="00D56582" w:rsidRDefault="00D56582" w:rsidP="00D56582">
      <w:pPr>
        <w:pStyle w:val="a6"/>
        <w:numPr>
          <w:ilvl w:val="0"/>
          <w:numId w:val="6"/>
        </w:numPr>
        <w:spacing w:after="0" w:line="240" w:lineRule="auto"/>
        <w:jc w:val="both"/>
      </w:pPr>
      <w:r>
        <w:t>Разъем для наушников 3,5 мм</w:t>
      </w:r>
    </w:p>
    <w:p w:rsidR="00D56582" w:rsidRDefault="00D56582" w:rsidP="00D56582">
      <w:pPr>
        <w:pStyle w:val="a6"/>
        <w:numPr>
          <w:ilvl w:val="0"/>
          <w:numId w:val="6"/>
        </w:numPr>
        <w:spacing w:after="0" w:line="240" w:lineRule="auto"/>
        <w:jc w:val="both"/>
      </w:pPr>
      <w:r>
        <w:t xml:space="preserve">Питание от встроенного </w:t>
      </w:r>
      <w:proofErr w:type="spellStart"/>
      <w:r>
        <w:t>Li-Pol</w:t>
      </w:r>
      <w:proofErr w:type="spellEnd"/>
      <w:r>
        <w:t xml:space="preserve"> аккумулятора</w:t>
      </w:r>
    </w:p>
    <w:p w:rsidR="00D56582" w:rsidRDefault="00D56582" w:rsidP="00D56582">
      <w:pPr>
        <w:pStyle w:val="a6"/>
        <w:numPr>
          <w:ilvl w:val="0"/>
          <w:numId w:val="6"/>
        </w:numPr>
        <w:spacing w:after="0" w:line="240" w:lineRule="auto"/>
        <w:jc w:val="both"/>
      </w:pPr>
      <w:r>
        <w:lastRenderedPageBreak/>
        <w:t>Размеры: 96х36х40 мм</w:t>
      </w:r>
    </w:p>
    <w:p w:rsidR="00D56582" w:rsidRDefault="00D56582" w:rsidP="00D56582">
      <w:pPr>
        <w:pStyle w:val="a6"/>
        <w:numPr>
          <w:ilvl w:val="0"/>
          <w:numId w:val="6"/>
        </w:numPr>
        <w:spacing w:after="0" w:line="240" w:lineRule="auto"/>
        <w:jc w:val="both"/>
      </w:pPr>
      <w:r>
        <w:t>Масса: 92 г</w:t>
      </w:r>
    </w:p>
    <w:p w:rsidR="00D56582" w:rsidRDefault="00D56582" w:rsidP="00D56582">
      <w:pPr>
        <w:pStyle w:val="a6"/>
        <w:numPr>
          <w:ilvl w:val="0"/>
          <w:numId w:val="6"/>
        </w:numPr>
        <w:spacing w:after="0" w:line="240" w:lineRule="auto"/>
        <w:jc w:val="both"/>
      </w:pPr>
      <w:r>
        <w:t>Комплектность:</w:t>
      </w:r>
    </w:p>
    <w:p w:rsidR="00D56582" w:rsidRDefault="00D56582" w:rsidP="00D56582">
      <w:pPr>
        <w:pStyle w:val="a6"/>
        <w:numPr>
          <w:ilvl w:val="0"/>
          <w:numId w:val="6"/>
        </w:numPr>
        <w:spacing w:after="0" w:line="240" w:lineRule="auto"/>
        <w:jc w:val="both"/>
      </w:pPr>
      <w:r>
        <w:t>- МР3-плеер</w:t>
      </w:r>
    </w:p>
    <w:p w:rsidR="00D56582" w:rsidRDefault="00D56582" w:rsidP="00D56582">
      <w:pPr>
        <w:pStyle w:val="a6"/>
        <w:numPr>
          <w:ilvl w:val="0"/>
          <w:numId w:val="6"/>
        </w:numPr>
        <w:spacing w:after="0" w:line="240" w:lineRule="auto"/>
        <w:jc w:val="both"/>
      </w:pPr>
      <w:r>
        <w:t xml:space="preserve">- USB-кабель </w:t>
      </w:r>
    </w:p>
    <w:p w:rsidR="00D56582" w:rsidRDefault="00D56582" w:rsidP="00D56582">
      <w:pPr>
        <w:pStyle w:val="a6"/>
        <w:numPr>
          <w:ilvl w:val="0"/>
          <w:numId w:val="6"/>
        </w:numPr>
        <w:spacing w:after="0" w:line="240" w:lineRule="auto"/>
        <w:jc w:val="both"/>
      </w:pPr>
      <w:r>
        <w:t>- наушники</w:t>
      </w:r>
    </w:p>
    <w:p w:rsidR="00D56582" w:rsidRDefault="00D56582" w:rsidP="00D56582">
      <w:pPr>
        <w:pStyle w:val="a6"/>
        <w:numPr>
          <w:ilvl w:val="0"/>
          <w:numId w:val="6"/>
        </w:numPr>
        <w:spacing w:after="0" w:line="240" w:lineRule="auto"/>
        <w:jc w:val="both"/>
      </w:pPr>
      <w:r>
        <w:t>- велосипедный крепеж</w:t>
      </w:r>
    </w:p>
    <w:p w:rsidR="00D56582" w:rsidRDefault="00D56582" w:rsidP="00D56582">
      <w:pPr>
        <w:pStyle w:val="a6"/>
        <w:numPr>
          <w:ilvl w:val="0"/>
          <w:numId w:val="6"/>
        </w:numPr>
        <w:spacing w:after="0" w:line="240" w:lineRule="auto"/>
        <w:jc w:val="both"/>
      </w:pPr>
      <w:r>
        <w:t xml:space="preserve">- </w:t>
      </w:r>
      <w:proofErr w:type="spellStart"/>
      <w:r>
        <w:t>microSD</w:t>
      </w:r>
      <w:proofErr w:type="spellEnd"/>
      <w:r>
        <w:t>-карта памяти 4 ГБ</w:t>
      </w:r>
    </w:p>
    <w:p w:rsidR="00D56582" w:rsidRDefault="00D56582" w:rsidP="00D56582">
      <w:pPr>
        <w:pStyle w:val="a6"/>
        <w:numPr>
          <w:ilvl w:val="0"/>
          <w:numId w:val="6"/>
        </w:numPr>
        <w:spacing w:after="0" w:line="240" w:lineRule="auto"/>
        <w:jc w:val="both"/>
      </w:pPr>
      <w:r>
        <w:t xml:space="preserve">- руководство по эксплуатации </w:t>
      </w:r>
    </w:p>
    <w:p w:rsidR="00CE449A" w:rsidRPr="00D56582" w:rsidRDefault="00D56582" w:rsidP="00D56582">
      <w:pPr>
        <w:pStyle w:val="a6"/>
        <w:numPr>
          <w:ilvl w:val="0"/>
          <w:numId w:val="6"/>
        </w:numPr>
        <w:spacing w:after="100" w:afterAutospacing="1" w:line="240" w:lineRule="auto"/>
        <w:jc w:val="both"/>
        <w:rPr>
          <w:b/>
        </w:rPr>
      </w:pPr>
      <w:r>
        <w:t>- гарантийный талон</w:t>
      </w:r>
    </w:p>
    <w:p w:rsidR="00D56582" w:rsidRDefault="00D56582" w:rsidP="00D56582">
      <w:pPr>
        <w:spacing w:after="100" w:afterAutospacing="1" w:line="240" w:lineRule="auto"/>
        <w:jc w:val="both"/>
        <w:rPr>
          <w:b/>
        </w:rPr>
        <w:sectPr w:rsidR="00D56582" w:rsidSect="00D56582">
          <w:type w:val="continuous"/>
          <w:pgSz w:w="11906" w:h="16838"/>
          <w:pgMar w:top="1843" w:right="850" w:bottom="851" w:left="1418" w:header="708" w:footer="708" w:gutter="0"/>
          <w:cols w:num="2" w:space="708"/>
          <w:docGrid w:linePitch="360"/>
        </w:sectPr>
      </w:pPr>
    </w:p>
    <w:p w:rsidR="00D56582" w:rsidRDefault="00D56582" w:rsidP="000E2851">
      <w:pPr>
        <w:spacing w:after="0" w:line="240" w:lineRule="auto"/>
        <w:jc w:val="both"/>
        <w:rPr>
          <w:b/>
        </w:rPr>
      </w:pPr>
    </w:p>
    <w:p w:rsidR="00D56582" w:rsidRDefault="00D56582" w:rsidP="00D56582">
      <w:pPr>
        <w:spacing w:after="0" w:line="240" w:lineRule="auto"/>
        <w:jc w:val="both"/>
        <w:rPr>
          <w:rStyle w:val="a5"/>
          <w:rFonts w:cs="Arial"/>
        </w:rPr>
      </w:pPr>
      <w:r>
        <w:rPr>
          <w:rStyle w:val="a9"/>
        </w:rPr>
        <w:t xml:space="preserve">Торговая марка teXet принадлежит компании «Электронные системы «Алкотел», </w:t>
      </w:r>
      <w:r>
        <w:t xml:space="preserve">которая имеет 26-летний опыт производственно-внедренческой деятельности. Сегодня продуктовый портфель teXet представлен одиннадцатью направлениями: электронные книги, планшетные компьютеры, GPS-навигаторы, видеорегистраторы, смартфоны, мобильные телефоны, MP3-плееры, проводные и радиотелефоны DECT, цифровые фоторамки и аксессуары. По итогам 2013 года </w:t>
      </w:r>
      <w:r>
        <w:rPr>
          <w:lang w:val="en-US"/>
        </w:rPr>
        <w:t>teXet</w:t>
      </w:r>
      <w:r>
        <w:t xml:space="preserve"> входит в тройку лидеров по товарным категориям: электронные книги (доля рынка РФ в 21%), видеорегистраторы (9%), МР3-плееры (24%), цифровые фоторамки (33%). Торговая марка широко представлена в федеральных сетях: Евросеть, Связной, </w:t>
      </w:r>
      <w:proofErr w:type="spellStart"/>
      <w:r>
        <w:t>М.Видео</w:t>
      </w:r>
      <w:proofErr w:type="spellEnd"/>
      <w:r>
        <w:t xml:space="preserve">, сеть Цифровых супермаркетов DNS, Эльдорадо, </w:t>
      </w:r>
      <w:proofErr w:type="spellStart"/>
      <w:r>
        <w:t>Техносила</w:t>
      </w:r>
      <w:proofErr w:type="spellEnd"/>
      <w:r>
        <w:t xml:space="preserve">. Успешно реализован проект по созданию </w:t>
      </w:r>
      <w:proofErr w:type="spellStart"/>
      <w:r>
        <w:t>монобрендовой</w:t>
      </w:r>
      <w:proofErr w:type="spellEnd"/>
      <w:r>
        <w:t xml:space="preserve"> сети – открыты 5 </w:t>
      </w:r>
      <w:proofErr w:type="gramStart"/>
      <w:r>
        <w:t>фирменных</w:t>
      </w:r>
      <w:proofErr w:type="gramEnd"/>
      <w:r>
        <w:t xml:space="preserve"> шоу-</w:t>
      </w:r>
      <w:proofErr w:type="spellStart"/>
      <w:r>
        <w:t>румов</w:t>
      </w:r>
      <w:proofErr w:type="spellEnd"/>
      <w:r>
        <w:t xml:space="preserve"> </w:t>
      </w:r>
      <w:r>
        <w:rPr>
          <w:lang w:val="en-US"/>
        </w:rPr>
        <w:t>teXet</w:t>
      </w:r>
      <w:r>
        <w:t xml:space="preserve"> в Санкт-Петербурге, действует собственный интернет-магазин бренда. </w:t>
      </w:r>
      <w:r>
        <w:rPr>
          <w:rFonts w:cs="Arial"/>
        </w:rPr>
        <w:t xml:space="preserve">Больше информации на сайте </w:t>
      </w:r>
      <w:hyperlink r:id="rId13" w:history="1">
        <w:r>
          <w:rPr>
            <w:rStyle w:val="a5"/>
            <w:rFonts w:cs="Arial"/>
            <w:lang w:val="en-US"/>
          </w:rPr>
          <w:t>www</w:t>
        </w:r>
        <w:r>
          <w:rPr>
            <w:rStyle w:val="a5"/>
            <w:rFonts w:cs="Arial"/>
          </w:rPr>
          <w:t>.</w:t>
        </w:r>
        <w:proofErr w:type="spellStart"/>
        <w:r>
          <w:rPr>
            <w:rStyle w:val="a5"/>
            <w:rFonts w:cs="Arial"/>
            <w:lang w:val="en-US"/>
          </w:rPr>
          <w:t>texet</w:t>
        </w:r>
        <w:proofErr w:type="spellEnd"/>
        <w:r>
          <w:rPr>
            <w:rStyle w:val="a5"/>
            <w:rFonts w:cs="Arial"/>
          </w:rPr>
          <w:t>.</w:t>
        </w:r>
        <w:proofErr w:type="spellStart"/>
        <w:r>
          <w:rPr>
            <w:rStyle w:val="a5"/>
            <w:rFonts w:cs="Arial"/>
            <w:lang w:val="en-US"/>
          </w:rPr>
          <w:t>ru</w:t>
        </w:r>
        <w:proofErr w:type="spellEnd"/>
      </w:hyperlink>
      <w:r>
        <w:rPr>
          <w:rStyle w:val="a5"/>
          <w:rFonts w:cs="Arial"/>
        </w:rPr>
        <w:t>.</w:t>
      </w:r>
    </w:p>
    <w:p w:rsidR="00D56582" w:rsidRDefault="00D56582" w:rsidP="00D56582">
      <w:pPr>
        <w:spacing w:after="0" w:line="240" w:lineRule="auto"/>
        <w:jc w:val="both"/>
        <w:rPr>
          <w:b/>
          <w:sz w:val="18"/>
          <w:szCs w:val="18"/>
        </w:rPr>
      </w:pPr>
    </w:p>
    <w:p w:rsidR="00D56582" w:rsidRDefault="00D56582" w:rsidP="00D56582">
      <w:pPr>
        <w:spacing w:after="0" w:line="240" w:lineRule="auto"/>
        <w:jc w:val="both"/>
        <w:rPr>
          <w:b/>
        </w:rPr>
      </w:pPr>
      <w:r>
        <w:rPr>
          <w:b/>
        </w:rPr>
        <w:t>Контактная информация</w:t>
      </w:r>
    </w:p>
    <w:p w:rsidR="00D56582" w:rsidRDefault="00D56582" w:rsidP="00D56582">
      <w:pPr>
        <w:spacing w:after="0" w:line="240" w:lineRule="auto"/>
        <w:jc w:val="both"/>
      </w:pPr>
      <w:r>
        <w:t>Адрес компании: г. Санкт-Петербург, ул. Маршала Говорова, д. 52.</w:t>
      </w:r>
    </w:p>
    <w:p w:rsidR="00D56582" w:rsidRDefault="00D56582" w:rsidP="00D56582">
      <w:pPr>
        <w:spacing w:after="0" w:line="240" w:lineRule="auto"/>
        <w:jc w:val="both"/>
      </w:pPr>
      <w:r>
        <w:t>+7(812) 320-00-60, +7(812) 320-60-06, доб. 147</w:t>
      </w:r>
    </w:p>
    <w:p w:rsidR="00D56582" w:rsidRDefault="00D56582" w:rsidP="00D56582">
      <w:pPr>
        <w:spacing w:after="0" w:line="240" w:lineRule="auto"/>
        <w:jc w:val="both"/>
      </w:pPr>
      <w:r>
        <w:t xml:space="preserve">Контактное лицо: Ольга Чухонцева, менеджер по </w:t>
      </w:r>
      <w:r>
        <w:rPr>
          <w:lang w:val="en-US"/>
        </w:rPr>
        <w:t>PR</w:t>
      </w:r>
    </w:p>
    <w:p w:rsidR="00D56582" w:rsidRPr="00D56582" w:rsidRDefault="00D56582" w:rsidP="00D56582">
      <w:pPr>
        <w:spacing w:after="0" w:line="240" w:lineRule="auto"/>
        <w:jc w:val="both"/>
        <w:rPr>
          <w:sz w:val="20"/>
          <w:szCs w:val="20"/>
          <w:lang w:val="en-US"/>
        </w:rPr>
      </w:pPr>
      <w:proofErr w:type="gramStart"/>
      <w:r>
        <w:rPr>
          <w:lang w:val="en-US"/>
        </w:rPr>
        <w:t>e-mail</w:t>
      </w:r>
      <w:proofErr w:type="gramEnd"/>
      <w:r>
        <w:rPr>
          <w:lang w:val="en-US"/>
        </w:rPr>
        <w:t xml:space="preserve">: </w:t>
      </w:r>
      <w:hyperlink r:id="rId14" w:history="1">
        <w:r>
          <w:rPr>
            <w:rStyle w:val="a5"/>
            <w:lang w:val="en-US"/>
          </w:rPr>
          <w:t>choa@texet.ru</w:t>
        </w:r>
      </w:hyperlink>
      <w:r>
        <w:rPr>
          <w:lang w:val="en-US"/>
        </w:rPr>
        <w:t xml:space="preserve">, </w:t>
      </w:r>
      <w:hyperlink r:id="rId15" w:history="1">
        <w:r w:rsidRPr="00F9364A">
          <w:rPr>
            <w:rStyle w:val="a5"/>
            <w:lang w:val="en-US"/>
          </w:rPr>
          <w:t>www.texet.ru</w:t>
        </w:r>
      </w:hyperlink>
    </w:p>
    <w:sectPr w:rsidR="00D56582" w:rsidRPr="00D56582" w:rsidSect="000B1ECE">
      <w:type w:val="continuous"/>
      <w:pgSz w:w="11906" w:h="16838"/>
      <w:pgMar w:top="1843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F33" w:rsidRDefault="00242F33" w:rsidP="001E02F6">
      <w:pPr>
        <w:spacing w:after="0" w:line="240" w:lineRule="auto"/>
      </w:pPr>
      <w:r>
        <w:separator/>
      </w:r>
    </w:p>
  </w:endnote>
  <w:endnote w:type="continuationSeparator" w:id="0">
    <w:p w:rsidR="00242F33" w:rsidRDefault="00242F33" w:rsidP="001E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F33" w:rsidRDefault="00242F33" w:rsidP="001E02F6">
      <w:pPr>
        <w:spacing w:after="0" w:line="240" w:lineRule="auto"/>
      </w:pPr>
      <w:r>
        <w:separator/>
      </w:r>
    </w:p>
  </w:footnote>
  <w:footnote w:type="continuationSeparator" w:id="0">
    <w:p w:rsidR="00242F33" w:rsidRDefault="00242F33" w:rsidP="001E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F33" w:rsidRDefault="00242F33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 wp14:anchorId="79CC49FE" wp14:editId="2D3F7B54">
          <wp:simplePos x="0" y="0"/>
          <wp:positionH relativeFrom="column">
            <wp:posOffset>-930910</wp:posOffset>
          </wp:positionH>
          <wp:positionV relativeFrom="paragraph">
            <wp:posOffset>-415290</wp:posOffset>
          </wp:positionV>
          <wp:extent cx="7588885" cy="10744200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B32AA"/>
    <w:multiLevelType w:val="hybridMultilevel"/>
    <w:tmpl w:val="C2E8F5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C572BA"/>
    <w:multiLevelType w:val="hybridMultilevel"/>
    <w:tmpl w:val="3B325518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E490B"/>
    <w:multiLevelType w:val="hybridMultilevel"/>
    <w:tmpl w:val="B7CA78DE"/>
    <w:lvl w:ilvl="0" w:tplc="D5C6A87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2E3A28"/>
    <w:multiLevelType w:val="hybridMultilevel"/>
    <w:tmpl w:val="B008B9D6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EA4976"/>
    <w:multiLevelType w:val="hybridMultilevel"/>
    <w:tmpl w:val="AB5A184E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951A6D"/>
    <w:multiLevelType w:val="hybridMultilevel"/>
    <w:tmpl w:val="E4506684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07D"/>
    <w:rsid w:val="00007611"/>
    <w:rsid w:val="00017940"/>
    <w:rsid w:val="00051038"/>
    <w:rsid w:val="000718D7"/>
    <w:rsid w:val="00084562"/>
    <w:rsid w:val="0008782A"/>
    <w:rsid w:val="00095050"/>
    <w:rsid w:val="000A6A50"/>
    <w:rsid w:val="000B1B09"/>
    <w:rsid w:val="000B1C0B"/>
    <w:rsid w:val="000B1ECE"/>
    <w:rsid w:val="000B3350"/>
    <w:rsid w:val="000B6CA5"/>
    <w:rsid w:val="000D7892"/>
    <w:rsid w:val="000E2851"/>
    <w:rsid w:val="000F52B4"/>
    <w:rsid w:val="00103055"/>
    <w:rsid w:val="00107E71"/>
    <w:rsid w:val="00134604"/>
    <w:rsid w:val="001527C9"/>
    <w:rsid w:val="0016473A"/>
    <w:rsid w:val="001659E9"/>
    <w:rsid w:val="001924C0"/>
    <w:rsid w:val="001A2E46"/>
    <w:rsid w:val="001A64CF"/>
    <w:rsid w:val="001D0032"/>
    <w:rsid w:val="001E02F6"/>
    <w:rsid w:val="00202750"/>
    <w:rsid w:val="00242F33"/>
    <w:rsid w:val="002461CD"/>
    <w:rsid w:val="00246BC6"/>
    <w:rsid w:val="0026296B"/>
    <w:rsid w:val="002629CC"/>
    <w:rsid w:val="00263A5B"/>
    <w:rsid w:val="00267186"/>
    <w:rsid w:val="0027017A"/>
    <w:rsid w:val="00272711"/>
    <w:rsid w:val="00276A9F"/>
    <w:rsid w:val="002844A2"/>
    <w:rsid w:val="00294690"/>
    <w:rsid w:val="002C2447"/>
    <w:rsid w:val="002C643C"/>
    <w:rsid w:val="002E014D"/>
    <w:rsid w:val="002E3CF1"/>
    <w:rsid w:val="002F307D"/>
    <w:rsid w:val="00301BE3"/>
    <w:rsid w:val="003144CA"/>
    <w:rsid w:val="00326BB7"/>
    <w:rsid w:val="003433BE"/>
    <w:rsid w:val="00353A10"/>
    <w:rsid w:val="00373EFB"/>
    <w:rsid w:val="00374ADE"/>
    <w:rsid w:val="003862D1"/>
    <w:rsid w:val="0039580E"/>
    <w:rsid w:val="003D4D9F"/>
    <w:rsid w:val="003D6873"/>
    <w:rsid w:val="003F32D8"/>
    <w:rsid w:val="00413271"/>
    <w:rsid w:val="00422036"/>
    <w:rsid w:val="00444CA6"/>
    <w:rsid w:val="004511E7"/>
    <w:rsid w:val="00481CF7"/>
    <w:rsid w:val="004C05A0"/>
    <w:rsid w:val="004C365F"/>
    <w:rsid w:val="004D162D"/>
    <w:rsid w:val="004D6EB6"/>
    <w:rsid w:val="004E13B4"/>
    <w:rsid w:val="00557EA9"/>
    <w:rsid w:val="005A6CB6"/>
    <w:rsid w:val="005B190E"/>
    <w:rsid w:val="005C04B8"/>
    <w:rsid w:val="005E40AC"/>
    <w:rsid w:val="005E4DAA"/>
    <w:rsid w:val="005E6B8F"/>
    <w:rsid w:val="00623612"/>
    <w:rsid w:val="006254B2"/>
    <w:rsid w:val="00630D7E"/>
    <w:rsid w:val="00632B15"/>
    <w:rsid w:val="00652DFD"/>
    <w:rsid w:val="00664B15"/>
    <w:rsid w:val="00691361"/>
    <w:rsid w:val="006B1456"/>
    <w:rsid w:val="006B529E"/>
    <w:rsid w:val="006D6D22"/>
    <w:rsid w:val="007013C3"/>
    <w:rsid w:val="00725946"/>
    <w:rsid w:val="0074771E"/>
    <w:rsid w:val="00755371"/>
    <w:rsid w:val="00774E44"/>
    <w:rsid w:val="007A268C"/>
    <w:rsid w:val="007B22FA"/>
    <w:rsid w:val="007B3FEE"/>
    <w:rsid w:val="007C4C84"/>
    <w:rsid w:val="007D2DC5"/>
    <w:rsid w:val="007D3532"/>
    <w:rsid w:val="007D4590"/>
    <w:rsid w:val="007E27F0"/>
    <w:rsid w:val="007E47B9"/>
    <w:rsid w:val="007E5E58"/>
    <w:rsid w:val="008157D4"/>
    <w:rsid w:val="00830917"/>
    <w:rsid w:val="00843543"/>
    <w:rsid w:val="00884C65"/>
    <w:rsid w:val="008C26A0"/>
    <w:rsid w:val="008C5113"/>
    <w:rsid w:val="008D3D6D"/>
    <w:rsid w:val="008F0929"/>
    <w:rsid w:val="00901A89"/>
    <w:rsid w:val="00915361"/>
    <w:rsid w:val="00915AC0"/>
    <w:rsid w:val="00943369"/>
    <w:rsid w:val="009540C5"/>
    <w:rsid w:val="009653FE"/>
    <w:rsid w:val="0096615B"/>
    <w:rsid w:val="00974D9B"/>
    <w:rsid w:val="00983AB6"/>
    <w:rsid w:val="00991786"/>
    <w:rsid w:val="009A08FA"/>
    <w:rsid w:val="009C7126"/>
    <w:rsid w:val="009D6E1F"/>
    <w:rsid w:val="009F6927"/>
    <w:rsid w:val="00A0163B"/>
    <w:rsid w:val="00A11334"/>
    <w:rsid w:val="00A20524"/>
    <w:rsid w:val="00A27CE9"/>
    <w:rsid w:val="00A55961"/>
    <w:rsid w:val="00A6607C"/>
    <w:rsid w:val="00A86C9C"/>
    <w:rsid w:val="00A9124A"/>
    <w:rsid w:val="00A92852"/>
    <w:rsid w:val="00AB517D"/>
    <w:rsid w:val="00AE39D0"/>
    <w:rsid w:val="00AE4F32"/>
    <w:rsid w:val="00AE66FC"/>
    <w:rsid w:val="00AE6BC8"/>
    <w:rsid w:val="00B04F59"/>
    <w:rsid w:val="00B37F95"/>
    <w:rsid w:val="00B43AA1"/>
    <w:rsid w:val="00BA0AD4"/>
    <w:rsid w:val="00BA7D4A"/>
    <w:rsid w:val="00BC5898"/>
    <w:rsid w:val="00BC65A7"/>
    <w:rsid w:val="00BE06D7"/>
    <w:rsid w:val="00BF19F9"/>
    <w:rsid w:val="00BF4B13"/>
    <w:rsid w:val="00BF7AE3"/>
    <w:rsid w:val="00C0508B"/>
    <w:rsid w:val="00C056DB"/>
    <w:rsid w:val="00C214E9"/>
    <w:rsid w:val="00C23052"/>
    <w:rsid w:val="00C266C3"/>
    <w:rsid w:val="00C325FE"/>
    <w:rsid w:val="00C32E48"/>
    <w:rsid w:val="00C36A6D"/>
    <w:rsid w:val="00C51E33"/>
    <w:rsid w:val="00C703AB"/>
    <w:rsid w:val="00C7618C"/>
    <w:rsid w:val="00C8586D"/>
    <w:rsid w:val="00C93917"/>
    <w:rsid w:val="00CB3EAE"/>
    <w:rsid w:val="00CD44F4"/>
    <w:rsid w:val="00CD6729"/>
    <w:rsid w:val="00CE1B97"/>
    <w:rsid w:val="00CE449A"/>
    <w:rsid w:val="00CE7003"/>
    <w:rsid w:val="00D01B8E"/>
    <w:rsid w:val="00D04D57"/>
    <w:rsid w:val="00D102BC"/>
    <w:rsid w:val="00D14C98"/>
    <w:rsid w:val="00D35CEB"/>
    <w:rsid w:val="00D43BE3"/>
    <w:rsid w:val="00D56582"/>
    <w:rsid w:val="00D64B8D"/>
    <w:rsid w:val="00D74E7E"/>
    <w:rsid w:val="00D74F7D"/>
    <w:rsid w:val="00DA3053"/>
    <w:rsid w:val="00DC3AB3"/>
    <w:rsid w:val="00DF12F9"/>
    <w:rsid w:val="00E307DD"/>
    <w:rsid w:val="00E33CD2"/>
    <w:rsid w:val="00E46515"/>
    <w:rsid w:val="00E5131F"/>
    <w:rsid w:val="00E866A7"/>
    <w:rsid w:val="00E96E5B"/>
    <w:rsid w:val="00EA5D03"/>
    <w:rsid w:val="00EA6299"/>
    <w:rsid w:val="00EB01B7"/>
    <w:rsid w:val="00EB7CA4"/>
    <w:rsid w:val="00EC7138"/>
    <w:rsid w:val="00F9536F"/>
    <w:rsid w:val="00FB4344"/>
    <w:rsid w:val="00FC3360"/>
    <w:rsid w:val="00FC715E"/>
    <w:rsid w:val="00FE3A59"/>
    <w:rsid w:val="00FE6017"/>
    <w:rsid w:val="00FE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exet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texet.ru" TargetMode="External"/><Relationship Id="rId10" Type="http://schemas.openxmlformats.org/officeDocument/2006/relationships/hyperlink" Target="http://www.texet.ru/mp3/drum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choa@texe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71433-3B49-4F10-87E5-A5827DB92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2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Чухонцева Ольга</dc:creator>
  <cp:lastModifiedBy>Чухонцева Ольга</cp:lastModifiedBy>
  <cp:revision>8</cp:revision>
  <dcterms:created xsi:type="dcterms:W3CDTF">2014-03-26T12:42:00Z</dcterms:created>
  <dcterms:modified xsi:type="dcterms:W3CDTF">2014-03-28T07:58:00Z</dcterms:modified>
</cp:coreProperties>
</file>