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21" w:rsidRPr="00AB7740" w:rsidRDefault="00E57121" w:rsidP="00AB7740">
      <w:pPr>
        <w:spacing w:after="0" w:line="240" w:lineRule="auto"/>
        <w:jc w:val="both"/>
        <w:rPr>
          <w:b/>
        </w:rPr>
      </w:pPr>
      <w:r w:rsidRPr="00AB7740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-396240</wp:posOffset>
            </wp:positionV>
            <wp:extent cx="1438275" cy="457200"/>
            <wp:effectExtent l="19050" t="0" r="9525" b="0"/>
            <wp:wrapTight wrapText="bothSides">
              <wp:wrapPolygon edited="0">
                <wp:start x="-286" y="0"/>
                <wp:lineTo x="-286" y="20700"/>
                <wp:lineTo x="21743" y="20700"/>
                <wp:lineTo x="21743" y="0"/>
                <wp:lineTo x="-286" y="0"/>
              </wp:wrapPolygon>
            </wp:wrapTight>
            <wp:docPr id="3" name="Рисунок 2" descr="Marvel_Distri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vel_Distrib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121" w:rsidRPr="00AB7740" w:rsidRDefault="00E57121" w:rsidP="00AB7740">
      <w:pPr>
        <w:spacing w:after="0" w:line="240" w:lineRule="auto"/>
        <w:jc w:val="both"/>
        <w:rPr>
          <w:b/>
        </w:rPr>
      </w:pPr>
      <w:r w:rsidRPr="00AB7740">
        <w:rPr>
          <w:b/>
        </w:rPr>
        <w:t>4 дека</w:t>
      </w:r>
      <w:r w:rsidR="00FB6C23" w:rsidRPr="00AB7740">
        <w:rPr>
          <w:b/>
        </w:rPr>
        <w:t>бря</w:t>
      </w:r>
      <w:r w:rsidR="00402DEE" w:rsidRPr="00AB7740">
        <w:rPr>
          <w:b/>
        </w:rPr>
        <w:t xml:space="preserve"> 2012 года                                                                                                               </w:t>
      </w:r>
      <w:proofErr w:type="gramStart"/>
      <w:r w:rsidR="00402DEE" w:rsidRPr="00AB7740">
        <w:rPr>
          <w:b/>
        </w:rPr>
        <w:t>г</w:t>
      </w:r>
      <w:proofErr w:type="gramEnd"/>
      <w:r w:rsidR="00402DEE" w:rsidRPr="00AB7740">
        <w:rPr>
          <w:b/>
        </w:rPr>
        <w:t>. Санкт-Петербург</w:t>
      </w:r>
    </w:p>
    <w:p w:rsidR="00E57121" w:rsidRPr="00AB7740" w:rsidRDefault="00E57121" w:rsidP="00AB7740">
      <w:pPr>
        <w:spacing w:after="0" w:line="240" w:lineRule="auto"/>
        <w:jc w:val="center"/>
        <w:rPr>
          <w:rFonts w:ascii="Calibri" w:hAnsi="Calibri" w:cs="Arial"/>
          <w:b/>
        </w:rPr>
      </w:pPr>
      <w:proofErr w:type="gramStart"/>
      <w:r w:rsidRPr="00AB7740">
        <w:rPr>
          <w:rFonts w:ascii="Calibri" w:hAnsi="Calibri" w:cs="Arial"/>
          <w:b/>
          <w:lang w:val="en-US"/>
        </w:rPr>
        <w:t>teXet</w:t>
      </w:r>
      <w:proofErr w:type="gramEnd"/>
      <w:r w:rsidRPr="00AB7740">
        <w:rPr>
          <w:rFonts w:ascii="Calibri" w:hAnsi="Calibri" w:cs="Arial"/>
          <w:b/>
        </w:rPr>
        <w:t xml:space="preserve"> и «Марвел-Дистрибуция» заключили дистрибуторское соглашение</w:t>
      </w:r>
    </w:p>
    <w:p w:rsidR="00AB7740" w:rsidRDefault="00AB7740" w:rsidP="00AB7740">
      <w:pPr>
        <w:spacing w:after="0" w:line="240" w:lineRule="auto"/>
        <w:jc w:val="both"/>
        <w:rPr>
          <w:rFonts w:ascii="Calibri" w:hAnsi="Calibri" w:cs="Arial"/>
        </w:rPr>
      </w:pP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  <w:r w:rsidRPr="00AB7740">
        <w:rPr>
          <w:rFonts w:ascii="Calibri" w:hAnsi="Calibri" w:cs="Arial"/>
        </w:rPr>
        <w:t xml:space="preserve">Компания «Марвел-Дистрибуция» заключила дистрибуторское соглашение о поставках всей линейки продукции одного из ведущих производителей потребительской цифровой техники  – компании «Электронные системы «Алкотел». </w:t>
      </w: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  <w:r w:rsidRPr="00AB7740">
        <w:rPr>
          <w:rFonts w:ascii="Calibri" w:hAnsi="Calibri" w:cs="Arial"/>
        </w:rPr>
        <w:t xml:space="preserve">Компания «Электронные системы «Алкотел», правообладатель торговой марки </w:t>
      </w:r>
      <w:r w:rsidRPr="00AB7740">
        <w:rPr>
          <w:rFonts w:ascii="Calibri" w:hAnsi="Calibri" w:cs="Arial"/>
          <w:lang w:val="en-US"/>
        </w:rPr>
        <w:t>teXet</w:t>
      </w:r>
      <w:r w:rsidRPr="00AB7740">
        <w:rPr>
          <w:rFonts w:ascii="Calibri" w:hAnsi="Calibri" w:cs="Arial"/>
        </w:rPr>
        <w:t xml:space="preserve">, имеет почти 25-летний опыт производства потребительской электроники и различных цифровых устройств, а также обладает уникальными навыками создания продукции именно для российского рынка. «Мы выбрали </w:t>
      </w:r>
      <w:r w:rsidRPr="00AB7740">
        <w:rPr>
          <w:rFonts w:ascii="Calibri" w:hAnsi="Calibri" w:cs="Arial"/>
          <w:lang w:val="en-US"/>
        </w:rPr>
        <w:t>teXet</w:t>
      </w:r>
      <w:r w:rsidRPr="00AB7740">
        <w:rPr>
          <w:rFonts w:ascii="Calibri" w:hAnsi="Calibri" w:cs="Arial"/>
        </w:rPr>
        <w:t xml:space="preserve">  в качестве партнера именно потому, что у них есть достаточный опыт, «чувство рынка», а также  понимание специфики спроса в России. Мы уверены, что продукция вендора удачно дополнит наше предложение для партнеров и сделает наш портфель вендоров этого сегмента более сбалансированным», — комментирует заключение соглашения Вадим Степанишин, директор департамента «Цифровая техника и мобильные средства связи» компании-дистрибутора.</w:t>
      </w: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  <w:r w:rsidRPr="00AB7740">
        <w:rPr>
          <w:rFonts w:ascii="Calibri" w:hAnsi="Calibri" w:cs="Arial"/>
        </w:rPr>
        <w:t>На первом этапе дистрибутор принял решение о поддержании складского запаса не полного ассортимента, а лишь отдельных товарных групп, что соответствует актуальным целям новой стратеги</w:t>
      </w:r>
      <w:r w:rsidR="00AB7740">
        <w:rPr>
          <w:rFonts w:ascii="Calibri" w:hAnsi="Calibri" w:cs="Arial"/>
        </w:rPr>
        <w:t>и</w:t>
      </w:r>
      <w:r w:rsidRPr="00AB7740">
        <w:rPr>
          <w:rFonts w:ascii="Calibri" w:hAnsi="Calibri" w:cs="Arial"/>
        </w:rPr>
        <w:t xml:space="preserve"> развития продаж компании. Таким образом, уже сейчас со склада «Марвел-Дистрибуции» доступны современные, надежные и эргономичные автомобильные видеорегистраторы, </w:t>
      </w:r>
      <w:r w:rsidRPr="00AB7740">
        <w:rPr>
          <w:rFonts w:ascii="Calibri" w:hAnsi="Calibri" w:cs="Arial"/>
          <w:lang w:val="en-US"/>
        </w:rPr>
        <w:t>GPS</w:t>
      </w:r>
      <w:r w:rsidRPr="00AB7740">
        <w:rPr>
          <w:rFonts w:ascii="Calibri" w:hAnsi="Calibri" w:cs="Arial"/>
        </w:rPr>
        <w:t>-навигаторы и электронные книги (в частности – на ОС Android).</w:t>
      </w: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  <w:r w:rsidRPr="00AB7740">
        <w:rPr>
          <w:rFonts w:ascii="Calibri" w:hAnsi="Calibri" w:cs="Arial"/>
        </w:rPr>
        <w:t xml:space="preserve">В свою очередь компания-производитель также выражает уверенность в том, что сотрудничество с одним из крупнейших российских </w:t>
      </w:r>
      <w:r w:rsidRPr="00AB7740">
        <w:rPr>
          <w:rFonts w:ascii="Calibri" w:hAnsi="Calibri" w:cs="Arial"/>
          <w:lang w:val="en-US"/>
        </w:rPr>
        <w:t>IT</w:t>
      </w:r>
      <w:r w:rsidRPr="00AB7740">
        <w:rPr>
          <w:rFonts w:ascii="Calibri" w:hAnsi="Calibri" w:cs="Arial"/>
        </w:rPr>
        <w:t>-дистрибуторов будет взаимовыгодным. «Наша компания всегда ставила перед собой амбициозные цели, достижение которых требует от нас максимально эффективной работы, соответственно, мы ждем того же и от наши</w:t>
      </w:r>
      <w:r w:rsidR="00AB7740">
        <w:rPr>
          <w:rFonts w:ascii="Calibri" w:hAnsi="Calibri" w:cs="Arial"/>
        </w:rPr>
        <w:t>х</w:t>
      </w:r>
      <w:r w:rsidRPr="00AB7740">
        <w:rPr>
          <w:rFonts w:ascii="Calibri" w:hAnsi="Calibri" w:cs="Arial"/>
        </w:rPr>
        <w:t xml:space="preserve"> партнеров. Именно поэтому мы выбрали «Марвел-Дистрибуцию», компанию, которая умеет мобилизоваться, увидеть перспективу и выбрать оптимальный путь достижения результата»,</w:t>
      </w:r>
      <w:r w:rsidR="009E4084" w:rsidRPr="009E4084">
        <w:rPr>
          <w:rFonts w:ascii="Calibri" w:hAnsi="Calibri" w:cs="Arial"/>
        </w:rPr>
        <w:t xml:space="preserve"> </w:t>
      </w:r>
      <w:r w:rsidR="009E4084" w:rsidRPr="00AB7740">
        <w:rPr>
          <w:rFonts w:ascii="Calibri" w:hAnsi="Calibri" w:cs="Arial"/>
        </w:rPr>
        <w:t>—</w:t>
      </w:r>
      <w:r w:rsidRPr="00AB7740">
        <w:rPr>
          <w:rFonts w:ascii="Calibri" w:hAnsi="Calibri" w:cs="Arial"/>
        </w:rPr>
        <w:t xml:space="preserve"> говорит Владимир Ершов, руководитель отдела продаж </w:t>
      </w:r>
      <w:r w:rsidRPr="00AB7740">
        <w:rPr>
          <w:rFonts w:ascii="Calibri" w:hAnsi="Calibri" w:cs="Arial"/>
          <w:lang w:val="en-US"/>
        </w:rPr>
        <w:t>teXet</w:t>
      </w:r>
      <w:r w:rsidRPr="00AB7740">
        <w:rPr>
          <w:rFonts w:ascii="Calibri" w:hAnsi="Calibri" w:cs="Arial"/>
        </w:rPr>
        <w:t>.</w:t>
      </w: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</w:p>
    <w:p w:rsidR="00E57121" w:rsidRPr="00AB7740" w:rsidRDefault="00E57121" w:rsidP="00AB7740">
      <w:pPr>
        <w:spacing w:after="0" w:line="240" w:lineRule="auto"/>
        <w:jc w:val="both"/>
        <w:rPr>
          <w:rFonts w:ascii="Calibri" w:hAnsi="Calibri" w:cs="Arial"/>
        </w:rPr>
      </w:pPr>
      <w:r w:rsidRPr="00AB7740">
        <w:rPr>
          <w:rFonts w:ascii="Calibri" w:hAnsi="Calibri" w:cs="Arial"/>
        </w:rPr>
        <w:t xml:space="preserve">Представители компаний уверены, что достигнутое соглашение не только обеспечит взаимовыгодное сотрудничество, но  позволит предложить рынку продукцию с оптимальным соотношением «цена/качество». </w:t>
      </w:r>
    </w:p>
    <w:p w:rsidR="00AB7740" w:rsidRPr="00AB7740" w:rsidRDefault="00AB7740" w:rsidP="00AB7740">
      <w:pPr>
        <w:spacing w:after="0" w:line="240" w:lineRule="auto"/>
        <w:jc w:val="both"/>
        <w:rPr>
          <w:rFonts w:cs="Arial"/>
        </w:rPr>
      </w:pPr>
    </w:p>
    <w:p w:rsidR="00E57121" w:rsidRPr="00AB7740" w:rsidRDefault="00E57121" w:rsidP="00AB7740">
      <w:pPr>
        <w:spacing w:after="0" w:line="240" w:lineRule="auto"/>
        <w:jc w:val="both"/>
        <w:rPr>
          <w:rFonts w:cs="Arial"/>
          <w:sz w:val="20"/>
          <w:szCs w:val="20"/>
        </w:rPr>
      </w:pPr>
      <w:r w:rsidRPr="00AB7740">
        <w:rPr>
          <w:rFonts w:cs="Arial"/>
          <w:b/>
          <w:sz w:val="20"/>
          <w:szCs w:val="20"/>
        </w:rPr>
        <w:t>«Марвел-Дистрибуция»</w:t>
      </w:r>
      <w:r w:rsidRPr="00AB7740">
        <w:rPr>
          <w:rFonts w:cs="Arial"/>
          <w:sz w:val="20"/>
          <w:szCs w:val="20"/>
        </w:rPr>
        <w:t xml:space="preserve"> — один из крупнейших широкопрофильных дистрибуторов IT-оборудования в России и странах СНГ. Дистрибуторский портфель  включает в себя около 100 различных брендов. В числе IT-поставщиков «Марвел-Дистрибуции» </w:t>
      </w:r>
      <w:proofErr w:type="gramStart"/>
      <w:r w:rsidRPr="00AB7740">
        <w:rPr>
          <w:rFonts w:cs="Arial"/>
          <w:sz w:val="20"/>
          <w:szCs w:val="20"/>
        </w:rPr>
        <w:t>такие</w:t>
      </w:r>
      <w:proofErr w:type="gramEnd"/>
      <w:r w:rsidRPr="00AB7740">
        <w:rPr>
          <w:rFonts w:cs="Arial"/>
          <w:sz w:val="20"/>
          <w:szCs w:val="20"/>
        </w:rPr>
        <w:t xml:space="preserve"> вендоры, как: Acer, AMD,  Apple, AudioCodes, Avaya, Avocent, Belkin, Canon,  Cisco, Dell, D-Link, Extreme Networks, Hewlett-Packard, Hitachi, HTC, Huawei, IBM, Lenovo, MSI, Nikon, Olympus,  Packard Bell, Panduit, Oracle, Parallels, PocketBook, Powercom, RAD, Rittal, Sony, Sony Ericsson, Targus, Tripp Lite, ViewSonic и др. Офисы компании расположены в Москве и Санкт-Петербурге, работают региональные представительства в Алматы (Казахстан) и Тбилиси (Грузия). Дилерская сеть насчитывает 3421 компанию в 188 городах России и стран СНГ.</w:t>
      </w:r>
      <w:r w:rsidR="00AB7740">
        <w:rPr>
          <w:rFonts w:cs="Arial"/>
          <w:sz w:val="20"/>
          <w:szCs w:val="20"/>
        </w:rPr>
        <w:t xml:space="preserve"> </w:t>
      </w:r>
      <w:r w:rsidRPr="00AB7740">
        <w:rPr>
          <w:rFonts w:cs="Arial"/>
          <w:sz w:val="20"/>
          <w:szCs w:val="20"/>
        </w:rPr>
        <w:t xml:space="preserve">Подробнее о компании: www.marvel.ru </w:t>
      </w:r>
    </w:p>
    <w:p w:rsidR="00402DEE" w:rsidRPr="00AB7740" w:rsidRDefault="00AB7740" w:rsidP="00AB7740">
      <w:pPr>
        <w:spacing w:after="0" w:line="240" w:lineRule="auto"/>
        <w:jc w:val="both"/>
        <w:rPr>
          <w:rFonts w:cs="Arial"/>
          <w:sz w:val="20"/>
          <w:szCs w:val="20"/>
        </w:rPr>
      </w:pPr>
      <w:r w:rsidRPr="00AB7740">
        <w:rPr>
          <w:rFonts w:cs="Arial"/>
          <w:b/>
          <w:sz w:val="20"/>
          <w:szCs w:val="20"/>
        </w:rPr>
        <w:t xml:space="preserve">Контактное лицо: </w:t>
      </w:r>
      <w:r w:rsidR="00E57121" w:rsidRPr="00AB7740">
        <w:rPr>
          <w:rFonts w:cs="Arial"/>
          <w:sz w:val="20"/>
          <w:szCs w:val="20"/>
        </w:rPr>
        <w:t xml:space="preserve">Михаил Сизьмин, </w:t>
      </w:r>
      <w:r w:rsidR="00E57121" w:rsidRPr="00AB7740">
        <w:rPr>
          <w:rFonts w:cs="Arial"/>
          <w:sz w:val="20"/>
          <w:szCs w:val="20"/>
          <w:lang w:val="en-US"/>
        </w:rPr>
        <w:t>PR</w:t>
      </w:r>
      <w:r w:rsidR="00E57121" w:rsidRPr="00AB7740">
        <w:rPr>
          <w:rFonts w:cs="Arial"/>
          <w:sz w:val="20"/>
          <w:szCs w:val="20"/>
        </w:rPr>
        <w:t>-</w:t>
      </w:r>
      <w:r w:rsidR="00E57121" w:rsidRPr="00AB7740">
        <w:rPr>
          <w:rFonts w:cs="Arial"/>
          <w:sz w:val="20"/>
          <w:szCs w:val="20"/>
          <w:lang w:val="en-US"/>
        </w:rPr>
        <w:t>manager</w:t>
      </w:r>
      <w:r>
        <w:rPr>
          <w:rFonts w:cs="Arial"/>
          <w:sz w:val="20"/>
          <w:szCs w:val="20"/>
        </w:rPr>
        <w:t>,</w:t>
      </w:r>
      <w:r w:rsidR="00E57121" w:rsidRPr="00AB7740">
        <w:rPr>
          <w:rFonts w:cs="Arial"/>
          <w:sz w:val="20"/>
          <w:szCs w:val="20"/>
        </w:rPr>
        <w:t xml:space="preserve"> (495) 745-80-08 </w:t>
      </w:r>
      <w:r w:rsidR="00E57121" w:rsidRPr="00AB7740">
        <w:rPr>
          <w:rFonts w:cs="Arial"/>
          <w:sz w:val="20"/>
          <w:szCs w:val="20"/>
          <w:lang w:val="en-US"/>
        </w:rPr>
        <w:t>ext</w:t>
      </w:r>
      <w:r w:rsidR="00E57121" w:rsidRPr="00AB7740">
        <w:rPr>
          <w:rFonts w:cs="Arial"/>
          <w:sz w:val="20"/>
          <w:szCs w:val="20"/>
        </w:rPr>
        <w:t>. 2256</w:t>
      </w:r>
      <w:r>
        <w:rPr>
          <w:rFonts w:cs="Arial"/>
          <w:sz w:val="20"/>
          <w:szCs w:val="20"/>
        </w:rPr>
        <w:t xml:space="preserve">, </w:t>
      </w:r>
      <w:r w:rsidR="00E57121" w:rsidRPr="00AB7740">
        <w:rPr>
          <w:rFonts w:cs="Arial"/>
          <w:sz w:val="20"/>
          <w:szCs w:val="20"/>
        </w:rPr>
        <w:t>sizmin@marvelm.ru</w:t>
      </w:r>
    </w:p>
    <w:p w:rsidR="00AB7740" w:rsidRDefault="00AB7740" w:rsidP="00AB7740">
      <w:pPr>
        <w:spacing w:after="0" w:line="240" w:lineRule="auto"/>
        <w:jc w:val="both"/>
        <w:rPr>
          <w:rStyle w:val="aa"/>
          <w:sz w:val="20"/>
          <w:szCs w:val="20"/>
        </w:rPr>
      </w:pPr>
    </w:p>
    <w:p w:rsidR="00E57121" w:rsidRPr="00AB7740" w:rsidRDefault="00AB7740" w:rsidP="00AB77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  <w:r w:rsidRPr="00AB7740">
        <w:rPr>
          <w:rFonts w:cs="Arial"/>
          <w:sz w:val="20"/>
          <w:szCs w:val="20"/>
        </w:rPr>
        <w:t>Подробнее о компании:</w:t>
      </w:r>
      <w:r w:rsidRPr="00AB7740">
        <w:rPr>
          <w:rFonts w:ascii="Calibri" w:hAnsi="Calibri"/>
          <w:sz w:val="20"/>
          <w:szCs w:val="20"/>
        </w:rPr>
        <w:t xml:space="preserve"> </w:t>
      </w:r>
      <w:r w:rsidRPr="00AB7740">
        <w:rPr>
          <w:rFonts w:ascii="Calibri" w:hAnsi="Calibri"/>
          <w:sz w:val="20"/>
          <w:szCs w:val="20"/>
          <w:lang w:val="en-US"/>
        </w:rPr>
        <w:t>www</w:t>
      </w:r>
      <w:r w:rsidRPr="00AB7740">
        <w:rPr>
          <w:rFonts w:ascii="Calibri" w:hAnsi="Calibri"/>
          <w:sz w:val="20"/>
          <w:szCs w:val="20"/>
        </w:rPr>
        <w:t>.</w:t>
      </w:r>
      <w:r w:rsidRPr="00AB7740">
        <w:rPr>
          <w:rFonts w:ascii="Calibri" w:hAnsi="Calibri"/>
          <w:sz w:val="20"/>
          <w:szCs w:val="20"/>
          <w:lang w:val="en-US"/>
        </w:rPr>
        <w:t>texet</w:t>
      </w:r>
      <w:r w:rsidRPr="00AB7740">
        <w:rPr>
          <w:rFonts w:ascii="Calibri" w:hAnsi="Calibri"/>
          <w:sz w:val="20"/>
          <w:szCs w:val="20"/>
        </w:rPr>
        <w:t>.</w:t>
      </w:r>
      <w:r w:rsidRPr="00AB7740">
        <w:rPr>
          <w:rFonts w:ascii="Calibri" w:hAnsi="Calibri"/>
          <w:sz w:val="20"/>
          <w:szCs w:val="20"/>
          <w:lang w:val="en-US"/>
        </w:rPr>
        <w:t>ru</w:t>
      </w:r>
    </w:p>
    <w:p w:rsidR="00715741" w:rsidRPr="002E189D" w:rsidRDefault="00E57121" w:rsidP="00AB77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B7740">
        <w:rPr>
          <w:rFonts w:ascii="Calibri" w:hAnsi="Calibri"/>
          <w:b/>
          <w:sz w:val="20"/>
          <w:szCs w:val="20"/>
        </w:rPr>
        <w:t>Контактное лицо:</w:t>
      </w:r>
      <w:r w:rsidRPr="00AB7740">
        <w:rPr>
          <w:rFonts w:ascii="Calibri" w:hAnsi="Calibri"/>
          <w:sz w:val="20"/>
          <w:szCs w:val="20"/>
        </w:rPr>
        <w:t xml:space="preserve"> Кириленко Кира, руководитель </w:t>
      </w:r>
      <w:r w:rsidRPr="00AB7740">
        <w:rPr>
          <w:rFonts w:ascii="Calibri" w:hAnsi="Calibri"/>
          <w:sz w:val="20"/>
          <w:szCs w:val="20"/>
          <w:lang w:val="en-US"/>
        </w:rPr>
        <w:t>PR</w:t>
      </w:r>
      <w:r w:rsidRPr="00AB7740">
        <w:rPr>
          <w:rFonts w:ascii="Calibri" w:hAnsi="Calibri"/>
          <w:sz w:val="20"/>
          <w:szCs w:val="20"/>
        </w:rPr>
        <w:t>-отдела</w:t>
      </w:r>
      <w:r w:rsidR="00AB7740">
        <w:rPr>
          <w:rFonts w:ascii="Calibri" w:hAnsi="Calibri"/>
          <w:sz w:val="20"/>
          <w:szCs w:val="20"/>
        </w:rPr>
        <w:t xml:space="preserve">, </w:t>
      </w:r>
      <w:r w:rsidRPr="00AB7740">
        <w:rPr>
          <w:rFonts w:ascii="Calibri" w:hAnsi="Calibri"/>
          <w:sz w:val="20"/>
          <w:szCs w:val="20"/>
        </w:rPr>
        <w:t>(812) 320-00-60, доб. 114</w:t>
      </w:r>
      <w:r w:rsidR="00AB7740">
        <w:rPr>
          <w:rFonts w:ascii="Calibri" w:hAnsi="Calibri"/>
          <w:sz w:val="20"/>
          <w:szCs w:val="20"/>
        </w:rPr>
        <w:t xml:space="preserve">, </w:t>
      </w:r>
      <w:r w:rsidRPr="00AB7740">
        <w:rPr>
          <w:rFonts w:ascii="Calibri" w:hAnsi="Calibri"/>
          <w:sz w:val="20"/>
          <w:szCs w:val="20"/>
          <w:lang w:val="en-US"/>
        </w:rPr>
        <w:t>kira</w:t>
      </w:r>
      <w:r w:rsidRPr="00AB7740">
        <w:rPr>
          <w:rFonts w:ascii="Calibri" w:hAnsi="Calibri"/>
          <w:sz w:val="20"/>
          <w:szCs w:val="20"/>
        </w:rPr>
        <w:t>@</w:t>
      </w:r>
      <w:r w:rsidRPr="00AB7740">
        <w:rPr>
          <w:rFonts w:ascii="Calibri" w:hAnsi="Calibri"/>
          <w:sz w:val="20"/>
          <w:szCs w:val="20"/>
          <w:lang w:val="en-US"/>
        </w:rPr>
        <w:t>texet</w:t>
      </w:r>
      <w:r w:rsidRPr="00AB7740">
        <w:rPr>
          <w:rFonts w:ascii="Calibri" w:hAnsi="Calibri"/>
          <w:sz w:val="20"/>
          <w:szCs w:val="20"/>
        </w:rPr>
        <w:t>.</w:t>
      </w:r>
      <w:r w:rsidRPr="00AB7740">
        <w:rPr>
          <w:rFonts w:ascii="Calibri" w:hAnsi="Calibri"/>
          <w:sz w:val="20"/>
          <w:szCs w:val="20"/>
          <w:lang w:val="en-US"/>
        </w:rPr>
        <w:t>ru</w:t>
      </w:r>
    </w:p>
    <w:sectPr w:rsidR="00715741" w:rsidRPr="002E189D" w:rsidSect="00535710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A0" w:rsidRDefault="00342FA0" w:rsidP="00402DEE">
      <w:pPr>
        <w:spacing w:after="0" w:line="240" w:lineRule="auto"/>
      </w:pPr>
      <w:r>
        <w:separator/>
      </w:r>
    </w:p>
  </w:endnote>
  <w:endnote w:type="continuationSeparator" w:id="0">
    <w:p w:rsidR="00342FA0" w:rsidRDefault="00342FA0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A0" w:rsidRDefault="00342FA0" w:rsidP="00402DEE">
      <w:pPr>
        <w:spacing w:after="0" w:line="240" w:lineRule="auto"/>
      </w:pPr>
      <w:r>
        <w:separator/>
      </w:r>
    </w:p>
  </w:footnote>
  <w:footnote w:type="continuationSeparator" w:id="0">
    <w:p w:rsidR="00342FA0" w:rsidRDefault="00342FA0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342FA0" w:rsidRDefault="00852CA5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25C8"/>
    <w:multiLevelType w:val="hybridMultilevel"/>
    <w:tmpl w:val="3F3C6CD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E4FB8"/>
    <w:multiLevelType w:val="hybridMultilevel"/>
    <w:tmpl w:val="1BF00D3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D5F6D"/>
    <w:multiLevelType w:val="multilevel"/>
    <w:tmpl w:val="4BF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FC7A21"/>
    <w:multiLevelType w:val="multilevel"/>
    <w:tmpl w:val="0B0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B0C4E"/>
    <w:multiLevelType w:val="hybridMultilevel"/>
    <w:tmpl w:val="994A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80080"/>
    <w:multiLevelType w:val="multilevel"/>
    <w:tmpl w:val="AD2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23AB5"/>
    <w:multiLevelType w:val="multilevel"/>
    <w:tmpl w:val="C1C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1"/>
  </w:num>
  <w:num w:numId="5">
    <w:abstractNumId w:val="26"/>
  </w:num>
  <w:num w:numId="6">
    <w:abstractNumId w:val="29"/>
  </w:num>
  <w:num w:numId="7">
    <w:abstractNumId w:val="7"/>
  </w:num>
  <w:num w:numId="8">
    <w:abstractNumId w:val="2"/>
  </w:num>
  <w:num w:numId="9">
    <w:abstractNumId w:val="13"/>
  </w:num>
  <w:num w:numId="10">
    <w:abstractNumId w:val="23"/>
  </w:num>
  <w:num w:numId="11">
    <w:abstractNumId w:val="24"/>
  </w:num>
  <w:num w:numId="12">
    <w:abstractNumId w:val="30"/>
  </w:num>
  <w:num w:numId="13">
    <w:abstractNumId w:val="9"/>
  </w:num>
  <w:num w:numId="14">
    <w:abstractNumId w:val="28"/>
  </w:num>
  <w:num w:numId="15">
    <w:abstractNumId w:val="10"/>
  </w:num>
  <w:num w:numId="16">
    <w:abstractNumId w:val="11"/>
  </w:num>
  <w:num w:numId="17">
    <w:abstractNumId w:val="32"/>
  </w:num>
  <w:num w:numId="18">
    <w:abstractNumId w:val="16"/>
  </w:num>
  <w:num w:numId="19">
    <w:abstractNumId w:val="19"/>
  </w:num>
  <w:num w:numId="20">
    <w:abstractNumId w:val="8"/>
  </w:num>
  <w:num w:numId="21">
    <w:abstractNumId w:val="22"/>
  </w:num>
  <w:num w:numId="22">
    <w:abstractNumId w:val="3"/>
  </w:num>
  <w:num w:numId="23">
    <w:abstractNumId w:val="1"/>
  </w:num>
  <w:num w:numId="24">
    <w:abstractNumId w:val="20"/>
  </w:num>
  <w:num w:numId="25">
    <w:abstractNumId w:val="27"/>
  </w:num>
  <w:num w:numId="26">
    <w:abstractNumId w:val="17"/>
  </w:num>
  <w:num w:numId="27">
    <w:abstractNumId w:val="25"/>
  </w:num>
  <w:num w:numId="28">
    <w:abstractNumId w:val="14"/>
  </w:num>
  <w:num w:numId="29">
    <w:abstractNumId w:val="6"/>
  </w:num>
  <w:num w:numId="30">
    <w:abstractNumId w:val="15"/>
  </w:num>
  <w:num w:numId="31">
    <w:abstractNumId w:val="21"/>
  </w:num>
  <w:num w:numId="32">
    <w:abstractNumId w:val="18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32BD8"/>
    <w:rsid w:val="0008208E"/>
    <w:rsid w:val="00087237"/>
    <w:rsid w:val="0009105A"/>
    <w:rsid w:val="00095F5D"/>
    <w:rsid w:val="000C2FA4"/>
    <w:rsid w:val="000C67BF"/>
    <w:rsid w:val="000D1F2C"/>
    <w:rsid w:val="000E7DA3"/>
    <w:rsid w:val="000F75E3"/>
    <w:rsid w:val="00130922"/>
    <w:rsid w:val="00131A1F"/>
    <w:rsid w:val="0015086A"/>
    <w:rsid w:val="00174F04"/>
    <w:rsid w:val="00176B54"/>
    <w:rsid w:val="00181D1A"/>
    <w:rsid w:val="001C66F1"/>
    <w:rsid w:val="001D0CAC"/>
    <w:rsid w:val="001F2994"/>
    <w:rsid w:val="002208E2"/>
    <w:rsid w:val="0023663A"/>
    <w:rsid w:val="00243E2D"/>
    <w:rsid w:val="002671F3"/>
    <w:rsid w:val="002E189D"/>
    <w:rsid w:val="0030231C"/>
    <w:rsid w:val="00342FA0"/>
    <w:rsid w:val="00352214"/>
    <w:rsid w:val="00364DFF"/>
    <w:rsid w:val="003807EF"/>
    <w:rsid w:val="00387944"/>
    <w:rsid w:val="003A1A2C"/>
    <w:rsid w:val="003A3CE5"/>
    <w:rsid w:val="003B645D"/>
    <w:rsid w:val="003C7028"/>
    <w:rsid w:val="003D1596"/>
    <w:rsid w:val="003E10CE"/>
    <w:rsid w:val="00402DEE"/>
    <w:rsid w:val="004224A8"/>
    <w:rsid w:val="00422ECE"/>
    <w:rsid w:val="0044079F"/>
    <w:rsid w:val="00441CB0"/>
    <w:rsid w:val="004A3195"/>
    <w:rsid w:val="004A4BD6"/>
    <w:rsid w:val="004C41FD"/>
    <w:rsid w:val="004E256F"/>
    <w:rsid w:val="004E4AD0"/>
    <w:rsid w:val="004F1A90"/>
    <w:rsid w:val="00506F31"/>
    <w:rsid w:val="00523FFA"/>
    <w:rsid w:val="00535710"/>
    <w:rsid w:val="00537B5A"/>
    <w:rsid w:val="00563302"/>
    <w:rsid w:val="005778BA"/>
    <w:rsid w:val="00584A6F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715741"/>
    <w:rsid w:val="007213C5"/>
    <w:rsid w:val="00734249"/>
    <w:rsid w:val="007373AF"/>
    <w:rsid w:val="00744253"/>
    <w:rsid w:val="007559CA"/>
    <w:rsid w:val="00762F52"/>
    <w:rsid w:val="0079332C"/>
    <w:rsid w:val="007A17ED"/>
    <w:rsid w:val="007A7781"/>
    <w:rsid w:val="007C0317"/>
    <w:rsid w:val="007C72EE"/>
    <w:rsid w:val="007E5F3E"/>
    <w:rsid w:val="008209F7"/>
    <w:rsid w:val="00822EF4"/>
    <w:rsid w:val="00842CD3"/>
    <w:rsid w:val="00852CA5"/>
    <w:rsid w:val="008755C2"/>
    <w:rsid w:val="008A0993"/>
    <w:rsid w:val="008B0E3D"/>
    <w:rsid w:val="008B7A47"/>
    <w:rsid w:val="008E1CC8"/>
    <w:rsid w:val="008E485F"/>
    <w:rsid w:val="008F4244"/>
    <w:rsid w:val="00907034"/>
    <w:rsid w:val="00910122"/>
    <w:rsid w:val="00933E95"/>
    <w:rsid w:val="00966B85"/>
    <w:rsid w:val="00976AE0"/>
    <w:rsid w:val="009A37BB"/>
    <w:rsid w:val="009E4084"/>
    <w:rsid w:val="009F722E"/>
    <w:rsid w:val="00A06B36"/>
    <w:rsid w:val="00A27874"/>
    <w:rsid w:val="00A35FCE"/>
    <w:rsid w:val="00A5499D"/>
    <w:rsid w:val="00A64CA0"/>
    <w:rsid w:val="00A86779"/>
    <w:rsid w:val="00AA7686"/>
    <w:rsid w:val="00AB7740"/>
    <w:rsid w:val="00AC4CB2"/>
    <w:rsid w:val="00AC5D42"/>
    <w:rsid w:val="00AF399F"/>
    <w:rsid w:val="00B02AD1"/>
    <w:rsid w:val="00B11AAB"/>
    <w:rsid w:val="00B36215"/>
    <w:rsid w:val="00B457CC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49D8"/>
    <w:rsid w:val="00C31CB8"/>
    <w:rsid w:val="00C765BD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94566"/>
    <w:rsid w:val="00DD5223"/>
    <w:rsid w:val="00E14389"/>
    <w:rsid w:val="00E304BD"/>
    <w:rsid w:val="00E418B1"/>
    <w:rsid w:val="00E57121"/>
    <w:rsid w:val="00E73A1B"/>
    <w:rsid w:val="00E74557"/>
    <w:rsid w:val="00EB65CD"/>
    <w:rsid w:val="00EC0256"/>
    <w:rsid w:val="00EC7320"/>
    <w:rsid w:val="00EF7CD6"/>
    <w:rsid w:val="00F22A83"/>
    <w:rsid w:val="00F30882"/>
    <w:rsid w:val="00F329BF"/>
    <w:rsid w:val="00F44A4D"/>
    <w:rsid w:val="00F94C32"/>
    <w:rsid w:val="00FB6C23"/>
    <w:rsid w:val="00FC7864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AE190-29F4-450B-B0BC-E2DB5A58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5</cp:revision>
  <cp:lastPrinted>2012-10-26T12:13:00Z</cp:lastPrinted>
  <dcterms:created xsi:type="dcterms:W3CDTF">2012-12-05T08:20:00Z</dcterms:created>
  <dcterms:modified xsi:type="dcterms:W3CDTF">2012-12-05T12:40:00Z</dcterms:modified>
</cp:coreProperties>
</file>