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533A59" w:rsidP="00DF12F9">
      <w:pPr>
        <w:spacing w:after="120" w:line="240" w:lineRule="auto"/>
        <w:jc w:val="both"/>
        <w:rPr>
          <w:b/>
        </w:rPr>
      </w:pPr>
      <w:r>
        <w:rPr>
          <w:b/>
        </w:rPr>
        <w:t>8</w:t>
      </w:r>
      <w:r w:rsidR="00DF12F9" w:rsidRPr="006D7458">
        <w:rPr>
          <w:b/>
        </w:rPr>
        <w:t xml:space="preserve"> </w:t>
      </w:r>
      <w:r w:rsidR="007D186F">
        <w:rPr>
          <w:b/>
        </w:rPr>
        <w:t>сентября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           </w:t>
      </w:r>
      <w:r w:rsidR="007D186F">
        <w:rPr>
          <w:b/>
        </w:rPr>
        <w:t xml:space="preserve">                            </w:t>
      </w:r>
      <w:r w:rsidR="00DF12F9" w:rsidRPr="006D7458">
        <w:rPr>
          <w:b/>
        </w:rPr>
        <w:t xml:space="preserve">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>
        <w:rPr>
          <w:b/>
        </w:rPr>
        <w:t xml:space="preserve">   </w:t>
      </w:r>
      <w:r w:rsidR="00DF12F9" w:rsidRPr="006D7458">
        <w:rPr>
          <w:b/>
        </w:rPr>
        <w:t xml:space="preserve">  г. Санкт-Петербург</w:t>
      </w:r>
    </w:p>
    <w:p w:rsidR="00533A59" w:rsidRDefault="00533A59" w:rsidP="00533A59">
      <w:pPr>
        <w:spacing w:after="120"/>
        <w:jc w:val="center"/>
        <w:rPr>
          <w:b/>
        </w:rPr>
      </w:pPr>
      <w:r w:rsidRPr="00533A59">
        <w:rPr>
          <w:b/>
        </w:rPr>
        <w:t xml:space="preserve">teXet DVR-650W – </w:t>
      </w:r>
      <w:proofErr w:type="spellStart"/>
      <w:r w:rsidRPr="00533A59">
        <w:rPr>
          <w:b/>
        </w:rPr>
        <w:t>SuperHD</w:t>
      </w:r>
      <w:proofErr w:type="spellEnd"/>
      <w:r w:rsidRPr="00533A59">
        <w:rPr>
          <w:b/>
        </w:rPr>
        <w:t xml:space="preserve">-регистратор с модулем </w:t>
      </w:r>
      <w:proofErr w:type="spellStart"/>
      <w:r w:rsidRPr="00533A59">
        <w:rPr>
          <w:b/>
        </w:rPr>
        <w:t>WiFi</w:t>
      </w:r>
      <w:proofErr w:type="spellEnd"/>
    </w:p>
    <w:p w:rsidR="00533A59" w:rsidRPr="00533A59" w:rsidRDefault="00533A59" w:rsidP="00533A59">
      <w:pPr>
        <w:spacing w:after="1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F58518" wp14:editId="4CFFB4A6">
            <wp:simplePos x="0" y="0"/>
            <wp:positionH relativeFrom="column">
              <wp:posOffset>718185</wp:posOffset>
            </wp:positionH>
            <wp:positionV relativeFrom="paragraph">
              <wp:posOffset>671195</wp:posOffset>
            </wp:positionV>
            <wp:extent cx="4620260" cy="2966720"/>
            <wp:effectExtent l="0" t="0" r="0" b="0"/>
            <wp:wrapTopAndBottom/>
            <wp:docPr id="1" name="Рисунок 1" descr="http://www.texet.ru/files/images/650W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650W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67" b="5767"/>
                    <a:stretch/>
                  </pic:blipFill>
                  <pic:spPr bwMode="auto">
                    <a:xfrm>
                      <a:off x="0" y="0"/>
                      <a:ext cx="462026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teXet</w:t>
      </w:r>
      <w:r>
        <w:t xml:space="preserve"> развивает возможност</w:t>
      </w:r>
      <w:r w:rsidR="00F55245">
        <w:t xml:space="preserve">и </w:t>
      </w:r>
      <w:proofErr w:type="spellStart"/>
      <w:r w:rsidRPr="00533A59">
        <w:t>SuperHD</w:t>
      </w:r>
      <w:proofErr w:type="spellEnd"/>
      <w:r w:rsidRPr="00533A59">
        <w:t>-</w:t>
      </w:r>
      <w:r>
        <w:t xml:space="preserve">регистраторов премиальной серии и выводит на рынок модель </w:t>
      </w:r>
      <w:hyperlink r:id="rId10" w:history="1">
        <w:r w:rsidRPr="00BB76FC">
          <w:rPr>
            <w:rStyle w:val="a5"/>
          </w:rPr>
          <w:t>teXet DVR-650W</w:t>
        </w:r>
      </w:hyperlink>
      <w:r>
        <w:t xml:space="preserve">, которая ведет съемку в сверхвысоком разрешении </w:t>
      </w:r>
      <w:r w:rsidRPr="00533A59">
        <w:t>2304x1296 пикселей и</w:t>
      </w:r>
      <w:r>
        <w:rPr>
          <w:b/>
        </w:rPr>
        <w:t xml:space="preserve"> </w:t>
      </w:r>
      <w:r w:rsidRPr="00533A59">
        <w:t>имеет</w:t>
      </w:r>
      <w:r>
        <w:rPr>
          <w:b/>
        </w:rPr>
        <w:t xml:space="preserve"> </w:t>
      </w:r>
      <w:r w:rsidRPr="00533A59">
        <w:t>модул</w:t>
      </w:r>
      <w:r>
        <w:t>ь</w:t>
      </w:r>
      <w:r w:rsidRPr="00533A59">
        <w:t xml:space="preserve"> </w:t>
      </w:r>
      <w:proofErr w:type="spellStart"/>
      <w:r w:rsidRPr="00533A59">
        <w:t>Wi-Fi</w:t>
      </w:r>
      <w:proofErr w:type="spellEnd"/>
      <w:r>
        <w:t xml:space="preserve">. </w:t>
      </w:r>
    </w:p>
    <w:p w:rsidR="00533A59" w:rsidRPr="00533A59" w:rsidRDefault="00533A59" w:rsidP="00533A59">
      <w:pPr>
        <w:spacing w:after="120"/>
        <w:rPr>
          <w:b/>
        </w:rPr>
      </w:pPr>
      <w:r w:rsidRPr="00533A59">
        <w:rPr>
          <w:b/>
        </w:rPr>
        <w:t>Облачное видеонаблюдение</w:t>
      </w:r>
    </w:p>
    <w:p w:rsidR="00533A59" w:rsidRPr="00533A59" w:rsidRDefault="00533A59" w:rsidP="006B0933">
      <w:pPr>
        <w:spacing w:after="120"/>
        <w:jc w:val="both"/>
      </w:pPr>
      <w:r w:rsidRPr="00533A59">
        <w:t>Теперь, чтобы просмотреть видео во всех деталях на большом экране</w:t>
      </w:r>
      <w:r w:rsidR="007138AE">
        <w:t>,</w:t>
      </w:r>
      <w:r w:rsidRPr="00533A59">
        <w:t xml:space="preserve"> не нужно никаких проводов! Достаточно установить удобное управляющее приложение </w:t>
      </w:r>
      <w:r>
        <w:t xml:space="preserve">на смартфон или планшет </w:t>
      </w:r>
      <w:r w:rsidRPr="00533A59">
        <w:t xml:space="preserve">и по сети </w:t>
      </w:r>
      <w:proofErr w:type="spellStart"/>
      <w:r w:rsidRPr="00533A59">
        <w:t>Wi-Fi</w:t>
      </w:r>
      <w:proofErr w:type="spellEnd"/>
      <w:r w:rsidRPr="00533A59">
        <w:t xml:space="preserve"> транслировать отснятый материал </w:t>
      </w:r>
      <w:r w:rsidR="006B0933">
        <w:t xml:space="preserve">с одной или одновременно с нескольких камер </w:t>
      </w:r>
      <w:r w:rsidR="006B0933" w:rsidRPr="00533A59">
        <w:t>teXet DVR-650W</w:t>
      </w:r>
      <w:r w:rsidR="006B0933">
        <w:t xml:space="preserve"> на </w:t>
      </w:r>
      <w:r w:rsidR="00F55245">
        <w:t>дисплей своего девайса</w:t>
      </w:r>
      <w:r w:rsidRPr="00533A59">
        <w:t xml:space="preserve">, наблюдать за происходящим в режиме </w:t>
      </w:r>
      <w:proofErr w:type="spellStart"/>
      <w:r w:rsidRPr="00533A59">
        <w:t>LiveView</w:t>
      </w:r>
      <w:proofErr w:type="spellEnd"/>
      <w:r w:rsidRPr="00533A59">
        <w:t xml:space="preserve">*. Но и это еще не все! Больше не придется волноваться об оставленном на парковке автомобиле, </w:t>
      </w:r>
      <w:r w:rsidR="006B0933">
        <w:t xml:space="preserve">можно подключиться </w:t>
      </w:r>
      <w:r w:rsidRPr="00533A59">
        <w:t>к облачному сервису через Интернет и оценит</w:t>
      </w:r>
      <w:r w:rsidR="006B0933">
        <w:t>ь</w:t>
      </w:r>
      <w:r w:rsidRPr="00533A59">
        <w:t xml:space="preserve"> обстановку глазами </w:t>
      </w:r>
      <w:r w:rsidR="006B0933">
        <w:t>видеорегистратора</w:t>
      </w:r>
      <w:r w:rsidR="0018037F">
        <w:t>**</w:t>
      </w:r>
      <w:r w:rsidR="006B0933">
        <w:t xml:space="preserve">. Если в поле зрение устройства </w:t>
      </w:r>
      <w:r w:rsidRPr="00533A59">
        <w:t>попало что-то интересное</w:t>
      </w:r>
      <w:r w:rsidR="006B0933">
        <w:t>, легко вылож</w:t>
      </w:r>
      <w:bookmarkStart w:id="0" w:name="_GoBack"/>
      <w:bookmarkEnd w:id="0"/>
      <w:r w:rsidR="006B0933">
        <w:t xml:space="preserve">ить </w:t>
      </w:r>
      <w:r w:rsidRPr="00533A59">
        <w:t xml:space="preserve">видео на </w:t>
      </w:r>
      <w:proofErr w:type="spellStart"/>
      <w:r w:rsidRPr="00533A59">
        <w:t>YouTube</w:t>
      </w:r>
      <w:proofErr w:type="spellEnd"/>
      <w:r w:rsidRPr="00533A59">
        <w:t xml:space="preserve"> </w:t>
      </w:r>
      <w:r w:rsidR="005551FD">
        <w:t xml:space="preserve">в пару кликов </w:t>
      </w:r>
      <w:r w:rsidRPr="00533A59">
        <w:t>–</w:t>
      </w:r>
      <w:r w:rsidR="00F55245">
        <w:t xml:space="preserve"> </w:t>
      </w:r>
      <w:r w:rsidRPr="00533A59">
        <w:t>скопир</w:t>
      </w:r>
      <w:r w:rsidR="006B0933">
        <w:t>овать</w:t>
      </w:r>
      <w:r w:rsidRPr="00533A59">
        <w:t xml:space="preserve"> материал на смартфон </w:t>
      </w:r>
      <w:r w:rsidR="00F55245">
        <w:t xml:space="preserve">или планшет </w:t>
      </w:r>
      <w:r w:rsidRPr="00533A59">
        <w:t xml:space="preserve">по </w:t>
      </w:r>
      <w:proofErr w:type="spellStart"/>
      <w:r w:rsidRPr="00533A59">
        <w:t>Wi-Fi</w:t>
      </w:r>
      <w:proofErr w:type="spellEnd"/>
      <w:r w:rsidRPr="00533A59">
        <w:t xml:space="preserve"> и </w:t>
      </w:r>
      <w:r w:rsidR="006B0933" w:rsidRPr="00533A59">
        <w:t>загрузи</w:t>
      </w:r>
      <w:r w:rsidR="006B0933">
        <w:t>ть в сеть.</w:t>
      </w:r>
    </w:p>
    <w:p w:rsidR="00533A59" w:rsidRPr="00533A59" w:rsidRDefault="00533A59" w:rsidP="006B0933">
      <w:pPr>
        <w:spacing w:after="120"/>
        <w:rPr>
          <w:b/>
        </w:rPr>
      </w:pPr>
      <w:r w:rsidRPr="00533A59">
        <w:rPr>
          <w:b/>
        </w:rPr>
        <w:t>Никаких сложностей</w:t>
      </w:r>
    </w:p>
    <w:p w:rsidR="00533A59" w:rsidRPr="006B0933" w:rsidRDefault="00533A59" w:rsidP="006B0933">
      <w:pPr>
        <w:spacing w:after="120"/>
        <w:jc w:val="both"/>
      </w:pPr>
      <w:r w:rsidRPr="006B0933">
        <w:t xml:space="preserve">Нет необходимости тратить много времени на изучение инструкции и выставление настроек – «умный» видеорегистратор teXet DVR-650W уже из коробки готов к работе. Нужные параметры заданы автоматически. Управление видеорегистратором осуществляется всего двумя кнопками (Включение, Запись), а расширенный список настроек доступен через мобильное приложение. Такое решение позволило убрать с панелей устройства лишние </w:t>
      </w:r>
      <w:r w:rsidR="007138AE">
        <w:t>клавиши</w:t>
      </w:r>
      <w:r w:rsidRPr="006B0933">
        <w:t>, сделать корпус компактнее и элегантнее.</w:t>
      </w:r>
      <w:r w:rsidR="006B0933" w:rsidRPr="006B0933">
        <w:t xml:space="preserve"> </w:t>
      </w:r>
    </w:p>
    <w:p w:rsidR="00533A59" w:rsidRPr="00533A59" w:rsidRDefault="00533A59" w:rsidP="006B0933">
      <w:pPr>
        <w:spacing w:after="120"/>
        <w:rPr>
          <w:b/>
        </w:rPr>
      </w:pPr>
      <w:r w:rsidRPr="00533A59">
        <w:rPr>
          <w:b/>
        </w:rPr>
        <w:t xml:space="preserve">Съемка в </w:t>
      </w:r>
      <w:proofErr w:type="spellStart"/>
      <w:r w:rsidRPr="00533A59">
        <w:rPr>
          <w:b/>
        </w:rPr>
        <w:t>SuperHD</w:t>
      </w:r>
      <w:proofErr w:type="spellEnd"/>
      <w:r w:rsidRPr="00533A59">
        <w:rPr>
          <w:b/>
        </w:rPr>
        <w:t>-качестве</w:t>
      </w:r>
    </w:p>
    <w:p w:rsidR="00533A59" w:rsidRPr="006B0933" w:rsidRDefault="00533A59" w:rsidP="006B0933">
      <w:pPr>
        <w:spacing w:after="120"/>
        <w:jc w:val="both"/>
      </w:pPr>
      <w:r w:rsidRPr="006B0933">
        <w:t xml:space="preserve">teXet DVR-650W базируется на мощном видеопроцессоре </w:t>
      </w:r>
      <w:proofErr w:type="spellStart"/>
      <w:r w:rsidRPr="006B0933">
        <w:t>Ambarella</w:t>
      </w:r>
      <w:proofErr w:type="spellEnd"/>
      <w:r w:rsidRPr="006B0933">
        <w:t xml:space="preserve"> A7LA55. </w:t>
      </w:r>
      <w:proofErr w:type="gramStart"/>
      <w:r w:rsidRPr="006B0933">
        <w:t>Производительный</w:t>
      </w:r>
      <w:proofErr w:type="gramEnd"/>
      <w:r w:rsidRPr="006B0933">
        <w:t xml:space="preserve"> чипсет легко справляется с большим потоком информации и сохраняет картинку с разрешением 2304x1296 пикселей при частоте кадров 30 к/с. Предельная детализация изображения обеспечена также светочувствительной матрицей </w:t>
      </w:r>
      <w:proofErr w:type="spellStart"/>
      <w:r w:rsidRPr="006B0933">
        <w:t>Aptina</w:t>
      </w:r>
      <w:proofErr w:type="spellEnd"/>
      <w:r w:rsidRPr="006B0933">
        <w:t>.</w:t>
      </w:r>
    </w:p>
    <w:p w:rsidR="00F3113A" w:rsidRDefault="00F3113A" w:rsidP="006B0933">
      <w:pPr>
        <w:spacing w:after="120"/>
      </w:pPr>
    </w:p>
    <w:p w:rsidR="00533A59" w:rsidRDefault="00533A59" w:rsidP="006B0933">
      <w:pPr>
        <w:spacing w:after="120"/>
        <w:rPr>
          <w:b/>
        </w:rPr>
      </w:pPr>
      <w:r w:rsidRPr="00533A59">
        <w:rPr>
          <w:b/>
        </w:rPr>
        <w:lastRenderedPageBreak/>
        <w:t>Широкий угол обзора</w:t>
      </w:r>
    </w:p>
    <w:p w:rsidR="00533A59" w:rsidRPr="006B0933" w:rsidRDefault="006B0933" w:rsidP="006B0933">
      <w:pPr>
        <w:spacing w:after="120"/>
      </w:pPr>
      <w:r w:rsidRPr="006B0933">
        <w:t xml:space="preserve">Благодаря широкоугольному объективу </w:t>
      </w:r>
      <w:r w:rsidR="00327C85">
        <w:t>160° в</w:t>
      </w:r>
      <w:r w:rsidR="00533A59" w:rsidRPr="006B0933">
        <w:t xml:space="preserve"> кадр попадут все необходимые объекты: несколько дорожных полос, знаки и обочины. Инновационная функция DEWARP исправляет геометрию видеозаписи, благодаря чему сохраняются все преимущества широкого угла </w:t>
      </w:r>
      <w:r w:rsidR="00F3113A" w:rsidRPr="006B0933">
        <w:t>съемки</w:t>
      </w:r>
      <w:r w:rsidR="00533A59" w:rsidRPr="006B0933">
        <w:t>, но практически отсутствуют искажения по краям.</w:t>
      </w:r>
    </w:p>
    <w:p w:rsidR="006B0933" w:rsidRDefault="00533A59" w:rsidP="006B0933">
      <w:pPr>
        <w:spacing w:after="120"/>
        <w:rPr>
          <w:b/>
        </w:rPr>
      </w:pPr>
      <w:r w:rsidRPr="00533A59">
        <w:rPr>
          <w:b/>
        </w:rPr>
        <w:t>Рекомендованная розничная цена видеорегистратора teXet DVR-650W составляет 5990 рублей***.</w:t>
      </w:r>
    </w:p>
    <w:p w:rsidR="006B0933" w:rsidRPr="006B0933" w:rsidRDefault="006B0933" w:rsidP="006B0933">
      <w:pPr>
        <w:spacing w:after="120"/>
        <w:rPr>
          <w:sz w:val="18"/>
          <w:szCs w:val="18"/>
        </w:rPr>
      </w:pPr>
      <w:r w:rsidRPr="006B0933">
        <w:rPr>
          <w:sz w:val="18"/>
          <w:szCs w:val="18"/>
        </w:rPr>
        <w:t>* Функция не доступна в процессе записи видео.</w:t>
      </w:r>
    </w:p>
    <w:p w:rsidR="006B0933" w:rsidRPr="006B0933" w:rsidRDefault="006B0933" w:rsidP="006B0933">
      <w:pPr>
        <w:spacing w:after="120"/>
        <w:rPr>
          <w:sz w:val="18"/>
          <w:szCs w:val="18"/>
        </w:rPr>
      </w:pPr>
      <w:r w:rsidRPr="006B0933">
        <w:rPr>
          <w:sz w:val="18"/>
          <w:szCs w:val="18"/>
        </w:rPr>
        <w:t xml:space="preserve">** Функция доступна при стабильном подключении к сети </w:t>
      </w:r>
      <w:proofErr w:type="spellStart"/>
      <w:r w:rsidRPr="006B0933">
        <w:rPr>
          <w:sz w:val="18"/>
          <w:szCs w:val="18"/>
        </w:rPr>
        <w:t>Wi-Fi</w:t>
      </w:r>
      <w:proofErr w:type="spellEnd"/>
      <w:r w:rsidRPr="006B0933">
        <w:rPr>
          <w:sz w:val="18"/>
          <w:szCs w:val="18"/>
        </w:rPr>
        <w:t xml:space="preserve"> с доступом в Интернет.</w:t>
      </w:r>
    </w:p>
    <w:p w:rsidR="006B0933" w:rsidRDefault="0018037F" w:rsidP="006B0933">
      <w:pPr>
        <w:spacing w:after="120"/>
        <w:rPr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D893B4" wp14:editId="48A722C7">
            <wp:simplePos x="0" y="0"/>
            <wp:positionH relativeFrom="column">
              <wp:posOffset>918210</wp:posOffset>
            </wp:positionH>
            <wp:positionV relativeFrom="paragraph">
              <wp:posOffset>244475</wp:posOffset>
            </wp:positionV>
            <wp:extent cx="4031615" cy="2927985"/>
            <wp:effectExtent l="0" t="0" r="0" b="5715"/>
            <wp:wrapTopAndBottom/>
            <wp:docPr id="4" name="Рисунок 4" descr="http://www.texet.ru/files/images/650W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xet.ru/files/images/650W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0"/>
                    <a:stretch/>
                  </pic:blipFill>
                  <pic:spPr bwMode="auto">
                    <a:xfrm>
                      <a:off x="0" y="0"/>
                      <a:ext cx="403161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933" w:rsidRPr="006B0933">
        <w:rPr>
          <w:sz w:val="18"/>
          <w:szCs w:val="18"/>
        </w:rPr>
        <w:t>*** Цена действительна на момент публикации. Стоимость продукта может отличаться от действующей розничной цены.</w:t>
      </w:r>
    </w:p>
    <w:p w:rsidR="00F3113A" w:rsidRDefault="00F3113A" w:rsidP="006B0933">
      <w:pPr>
        <w:spacing w:after="120"/>
        <w:rPr>
          <w:rFonts w:cs="Arial"/>
          <w:b/>
          <w:bCs/>
        </w:rPr>
      </w:pPr>
    </w:p>
    <w:p w:rsidR="00D90BFC" w:rsidRPr="00A24413" w:rsidRDefault="00D90BFC" w:rsidP="006B0933">
      <w:pPr>
        <w:spacing w:after="120"/>
        <w:rPr>
          <w:rStyle w:val="a9"/>
        </w:rPr>
      </w:pPr>
      <w:r w:rsidRPr="00A24413">
        <w:rPr>
          <w:rFonts w:cs="Arial"/>
          <w:b/>
          <w:bCs/>
        </w:rPr>
        <w:t>Информация о компании</w:t>
      </w:r>
    </w:p>
    <w:p w:rsidR="00D90BFC" w:rsidRPr="00A24413" w:rsidRDefault="00D90BFC" w:rsidP="00D90BFC">
      <w:pPr>
        <w:spacing w:after="0"/>
        <w:jc w:val="both"/>
      </w:pPr>
      <w:r w:rsidRPr="00A24413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A24413">
        <w:t xml:space="preserve">которая имеет 27-летний опыт производственно-внедренческой деятельности. </w:t>
      </w:r>
      <w:proofErr w:type="gramStart"/>
      <w:r w:rsidRPr="00A24413">
        <w:t>Сегодня продуктовый портфель teXet представлен 14 направлениями: электронные книги, планшетные компьютеры, GPS-навигаторы, видеорегистраторы, радар-детекторы, смартфоны, мобильные телефоны, смарт-часы, MP3-плееры, проводные и радиотелефоны DECT, цифровые фоторамки, портативное аудио и аксессуары.</w:t>
      </w:r>
      <w:proofErr w:type="gramEnd"/>
      <w:r w:rsidRPr="00A24413">
        <w:t xml:space="preserve"> По итогам 2013 года </w:t>
      </w:r>
      <w:r w:rsidRPr="00A24413">
        <w:rPr>
          <w:lang w:val="en-US"/>
        </w:rPr>
        <w:t>teXet</w:t>
      </w:r>
      <w:r w:rsidRPr="00A24413">
        <w:t xml:space="preserve"> входит в тройку лидеров по товарным категориям: электронные книги (доля рынка РФ в 17%), видеорегистраторы (9%), МР3-плееры (24%), цифровые фоторамки (31%). </w:t>
      </w:r>
      <w:r w:rsidRPr="00A24413">
        <w:rPr>
          <w:rFonts w:cs="Arial"/>
        </w:rPr>
        <w:t xml:space="preserve">Больше информации на сайте </w:t>
      </w:r>
      <w:hyperlink r:id="rId12" w:history="1">
        <w:r w:rsidRPr="00A24413">
          <w:rPr>
            <w:rStyle w:val="a5"/>
            <w:rFonts w:cs="Arial"/>
            <w:lang w:val="en-US"/>
          </w:rPr>
          <w:t>www</w:t>
        </w:r>
        <w:r w:rsidRPr="00A24413">
          <w:rPr>
            <w:rStyle w:val="a5"/>
            <w:rFonts w:cs="Arial"/>
          </w:rPr>
          <w:t>.</w:t>
        </w:r>
        <w:proofErr w:type="spellStart"/>
        <w:r w:rsidRPr="00A24413">
          <w:rPr>
            <w:rStyle w:val="a5"/>
            <w:rFonts w:cs="Arial"/>
            <w:lang w:val="en-US"/>
          </w:rPr>
          <w:t>texet</w:t>
        </w:r>
        <w:proofErr w:type="spellEnd"/>
        <w:r w:rsidRPr="00A24413">
          <w:rPr>
            <w:rStyle w:val="a5"/>
            <w:rFonts w:cs="Arial"/>
          </w:rPr>
          <w:t>.</w:t>
        </w:r>
        <w:proofErr w:type="spellStart"/>
        <w:r w:rsidRPr="00A24413">
          <w:rPr>
            <w:rStyle w:val="a5"/>
            <w:rFonts w:cs="Arial"/>
            <w:lang w:val="en-US"/>
          </w:rPr>
          <w:t>ru</w:t>
        </w:r>
        <w:proofErr w:type="spellEnd"/>
      </w:hyperlink>
      <w:r w:rsidRPr="00A24413">
        <w:rPr>
          <w:rStyle w:val="a5"/>
          <w:rFonts w:cs="Arial"/>
        </w:rPr>
        <w:t>.</w:t>
      </w:r>
      <w:r w:rsidRPr="00A24413">
        <w:rPr>
          <w:highlight w:val="yellow"/>
        </w:rPr>
        <w:t xml:space="preserve"> </w:t>
      </w:r>
    </w:p>
    <w:p w:rsidR="00D90BFC" w:rsidRPr="00A24413" w:rsidRDefault="00D90BFC" w:rsidP="00212483">
      <w:pPr>
        <w:spacing w:after="0" w:line="240" w:lineRule="auto"/>
        <w:jc w:val="both"/>
        <w:rPr>
          <w:rStyle w:val="a9"/>
        </w:rPr>
      </w:pPr>
    </w:p>
    <w:p w:rsidR="00212483" w:rsidRPr="00A24413" w:rsidRDefault="00212483" w:rsidP="00212483">
      <w:pPr>
        <w:spacing w:after="0" w:line="240" w:lineRule="auto"/>
        <w:jc w:val="both"/>
        <w:rPr>
          <w:rStyle w:val="a9"/>
        </w:rPr>
      </w:pPr>
      <w:r w:rsidRPr="00A24413">
        <w:rPr>
          <w:rStyle w:val="a9"/>
        </w:rPr>
        <w:t>Контактная информация</w:t>
      </w:r>
    </w:p>
    <w:p w:rsidR="005551FD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 xml:space="preserve">Адрес компании: г. Санкт-Петербург, 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ул.</w:t>
      </w:r>
      <w:r w:rsidR="005551FD">
        <w:rPr>
          <w:rStyle w:val="a9"/>
          <w:b w:val="0"/>
        </w:rPr>
        <w:t xml:space="preserve"> Маршала Говорова, д. 52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+7(812) 320-00-60, +7(812) 320-60-06, доб. 147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Контактное лицо: Ольга Чухонцева, менеджер по PR</w:t>
      </w:r>
    </w:p>
    <w:p w:rsidR="00A377A7" w:rsidRPr="00A377A7" w:rsidRDefault="00212483" w:rsidP="00212483">
      <w:pPr>
        <w:spacing w:after="0" w:line="240" w:lineRule="auto"/>
        <w:jc w:val="both"/>
        <w:rPr>
          <w:rStyle w:val="a9"/>
          <w:b w:val="0"/>
          <w:lang w:val="en-US"/>
        </w:rPr>
      </w:pPr>
      <w:proofErr w:type="gramStart"/>
      <w:r w:rsidRPr="00A24413">
        <w:rPr>
          <w:rStyle w:val="a9"/>
          <w:b w:val="0"/>
          <w:lang w:val="en-US"/>
        </w:rPr>
        <w:t>e-mail</w:t>
      </w:r>
      <w:proofErr w:type="gramEnd"/>
      <w:r w:rsidRPr="00A24413">
        <w:rPr>
          <w:rStyle w:val="a9"/>
          <w:b w:val="0"/>
          <w:lang w:val="en-US"/>
        </w:rPr>
        <w:t xml:space="preserve">: </w:t>
      </w:r>
      <w:hyperlink r:id="rId13" w:history="1">
        <w:r w:rsidR="00A377A7" w:rsidRPr="00707909">
          <w:rPr>
            <w:rStyle w:val="a5"/>
            <w:lang w:val="en-US"/>
          </w:rPr>
          <w:t>choa@texet.ru</w:t>
        </w:r>
      </w:hyperlink>
      <w:r w:rsidRPr="00A24413">
        <w:rPr>
          <w:rStyle w:val="a9"/>
          <w:b w:val="0"/>
          <w:lang w:val="en-US"/>
        </w:rPr>
        <w:t xml:space="preserve">, </w:t>
      </w:r>
    </w:p>
    <w:p w:rsidR="005E4DAA" w:rsidRPr="00A24413" w:rsidRDefault="005E4DAA" w:rsidP="00212483">
      <w:pPr>
        <w:spacing w:after="0" w:line="240" w:lineRule="auto"/>
        <w:jc w:val="both"/>
        <w:rPr>
          <w:b/>
          <w:lang w:val="en-US"/>
        </w:rPr>
      </w:pPr>
    </w:p>
    <w:sectPr w:rsidR="005E4DAA" w:rsidRPr="00A24413" w:rsidSect="000B1ECE">
      <w:headerReference w:type="default" r:id="rId14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5FAF5170" wp14:editId="63D41286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141CD"/>
    <w:multiLevelType w:val="hybridMultilevel"/>
    <w:tmpl w:val="3A7AB3D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3C5442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2382D"/>
    <w:multiLevelType w:val="hybridMultilevel"/>
    <w:tmpl w:val="CA6C1EE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368F6E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27A51"/>
    <w:rsid w:val="00051038"/>
    <w:rsid w:val="000718D7"/>
    <w:rsid w:val="00075423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165F7"/>
    <w:rsid w:val="00134604"/>
    <w:rsid w:val="001401D3"/>
    <w:rsid w:val="001527C9"/>
    <w:rsid w:val="00153908"/>
    <w:rsid w:val="0015714B"/>
    <w:rsid w:val="00160347"/>
    <w:rsid w:val="0016473A"/>
    <w:rsid w:val="001659E9"/>
    <w:rsid w:val="001802CC"/>
    <w:rsid w:val="0018037F"/>
    <w:rsid w:val="001924C0"/>
    <w:rsid w:val="001A2E46"/>
    <w:rsid w:val="001A64CF"/>
    <w:rsid w:val="001E02F6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67378"/>
    <w:rsid w:val="0027017A"/>
    <w:rsid w:val="00272711"/>
    <w:rsid w:val="00276A9F"/>
    <w:rsid w:val="002844A2"/>
    <w:rsid w:val="00294690"/>
    <w:rsid w:val="002B2392"/>
    <w:rsid w:val="002B2C00"/>
    <w:rsid w:val="002C2447"/>
    <w:rsid w:val="002C643C"/>
    <w:rsid w:val="002D64E8"/>
    <w:rsid w:val="002E014D"/>
    <w:rsid w:val="002F18FC"/>
    <w:rsid w:val="002F307D"/>
    <w:rsid w:val="00301BE3"/>
    <w:rsid w:val="003144CA"/>
    <w:rsid w:val="00326BB7"/>
    <w:rsid w:val="00327C85"/>
    <w:rsid w:val="003433BE"/>
    <w:rsid w:val="0034381F"/>
    <w:rsid w:val="00353A10"/>
    <w:rsid w:val="00364EB3"/>
    <w:rsid w:val="003669C3"/>
    <w:rsid w:val="00373DB5"/>
    <w:rsid w:val="00373EFB"/>
    <w:rsid w:val="00374ADE"/>
    <w:rsid w:val="003836DA"/>
    <w:rsid w:val="003862D1"/>
    <w:rsid w:val="003A3481"/>
    <w:rsid w:val="003A4902"/>
    <w:rsid w:val="003A56DC"/>
    <w:rsid w:val="003C62D0"/>
    <w:rsid w:val="003D4D9F"/>
    <w:rsid w:val="003D6873"/>
    <w:rsid w:val="003F32D8"/>
    <w:rsid w:val="003F4E52"/>
    <w:rsid w:val="00413271"/>
    <w:rsid w:val="00413620"/>
    <w:rsid w:val="00422036"/>
    <w:rsid w:val="004251EE"/>
    <w:rsid w:val="00426FED"/>
    <w:rsid w:val="00444CA6"/>
    <w:rsid w:val="004511E7"/>
    <w:rsid w:val="004606DA"/>
    <w:rsid w:val="00481CF7"/>
    <w:rsid w:val="004823B2"/>
    <w:rsid w:val="004A5062"/>
    <w:rsid w:val="004C05A0"/>
    <w:rsid w:val="004C365F"/>
    <w:rsid w:val="004D162D"/>
    <w:rsid w:val="004D6EB6"/>
    <w:rsid w:val="004E13B4"/>
    <w:rsid w:val="00533A59"/>
    <w:rsid w:val="005551FD"/>
    <w:rsid w:val="00557EA9"/>
    <w:rsid w:val="0057383C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23612"/>
    <w:rsid w:val="006254B2"/>
    <w:rsid w:val="00630D7E"/>
    <w:rsid w:val="00632B15"/>
    <w:rsid w:val="0063532A"/>
    <w:rsid w:val="006361CE"/>
    <w:rsid w:val="00641338"/>
    <w:rsid w:val="00652DFD"/>
    <w:rsid w:val="00664B15"/>
    <w:rsid w:val="006715F2"/>
    <w:rsid w:val="00676196"/>
    <w:rsid w:val="00691361"/>
    <w:rsid w:val="006B0933"/>
    <w:rsid w:val="006B1456"/>
    <w:rsid w:val="006C65CD"/>
    <w:rsid w:val="006C6B75"/>
    <w:rsid w:val="006D6D22"/>
    <w:rsid w:val="006E38F0"/>
    <w:rsid w:val="007013C3"/>
    <w:rsid w:val="007138AE"/>
    <w:rsid w:val="00714830"/>
    <w:rsid w:val="00724636"/>
    <w:rsid w:val="00725946"/>
    <w:rsid w:val="007379AB"/>
    <w:rsid w:val="0074771E"/>
    <w:rsid w:val="00755371"/>
    <w:rsid w:val="00766905"/>
    <w:rsid w:val="00774E44"/>
    <w:rsid w:val="007A268C"/>
    <w:rsid w:val="007B1BCE"/>
    <w:rsid w:val="007B22FA"/>
    <w:rsid w:val="007B3FEE"/>
    <w:rsid w:val="007C4C84"/>
    <w:rsid w:val="007D186F"/>
    <w:rsid w:val="007D2DC5"/>
    <w:rsid w:val="007D3532"/>
    <w:rsid w:val="007D4590"/>
    <w:rsid w:val="007E27F0"/>
    <w:rsid w:val="007E47B9"/>
    <w:rsid w:val="007E5E58"/>
    <w:rsid w:val="007F548A"/>
    <w:rsid w:val="00805704"/>
    <w:rsid w:val="0080587F"/>
    <w:rsid w:val="008100BE"/>
    <w:rsid w:val="008157D4"/>
    <w:rsid w:val="00830917"/>
    <w:rsid w:val="00843543"/>
    <w:rsid w:val="00881496"/>
    <w:rsid w:val="00884C65"/>
    <w:rsid w:val="008B5C48"/>
    <w:rsid w:val="008C26A0"/>
    <w:rsid w:val="008C5113"/>
    <w:rsid w:val="008D3D6D"/>
    <w:rsid w:val="008F0929"/>
    <w:rsid w:val="00901A89"/>
    <w:rsid w:val="009156D3"/>
    <w:rsid w:val="00915AC0"/>
    <w:rsid w:val="00942750"/>
    <w:rsid w:val="00943369"/>
    <w:rsid w:val="009540C5"/>
    <w:rsid w:val="009605DE"/>
    <w:rsid w:val="009653FE"/>
    <w:rsid w:val="00974D9B"/>
    <w:rsid w:val="00983AB6"/>
    <w:rsid w:val="0099078F"/>
    <w:rsid w:val="00991786"/>
    <w:rsid w:val="009A08FA"/>
    <w:rsid w:val="009C7126"/>
    <w:rsid w:val="009D3FB5"/>
    <w:rsid w:val="009F6927"/>
    <w:rsid w:val="00A0163B"/>
    <w:rsid w:val="00A05556"/>
    <w:rsid w:val="00A11334"/>
    <w:rsid w:val="00A20524"/>
    <w:rsid w:val="00A24413"/>
    <w:rsid w:val="00A26024"/>
    <w:rsid w:val="00A377A7"/>
    <w:rsid w:val="00A50813"/>
    <w:rsid w:val="00A62CFB"/>
    <w:rsid w:val="00A6607C"/>
    <w:rsid w:val="00A87A79"/>
    <w:rsid w:val="00A9124A"/>
    <w:rsid w:val="00A92852"/>
    <w:rsid w:val="00AB517D"/>
    <w:rsid w:val="00AD3AA3"/>
    <w:rsid w:val="00AE39D0"/>
    <w:rsid w:val="00AE4F32"/>
    <w:rsid w:val="00AE66FC"/>
    <w:rsid w:val="00B04F59"/>
    <w:rsid w:val="00B165AC"/>
    <w:rsid w:val="00B37F95"/>
    <w:rsid w:val="00B41E02"/>
    <w:rsid w:val="00B43AA1"/>
    <w:rsid w:val="00B526B8"/>
    <w:rsid w:val="00B63F08"/>
    <w:rsid w:val="00BA0AD4"/>
    <w:rsid w:val="00BA7D4A"/>
    <w:rsid w:val="00BB76FC"/>
    <w:rsid w:val="00BC5898"/>
    <w:rsid w:val="00BC65A7"/>
    <w:rsid w:val="00BE06D7"/>
    <w:rsid w:val="00BF19F9"/>
    <w:rsid w:val="00BF4B13"/>
    <w:rsid w:val="00C0508B"/>
    <w:rsid w:val="00C056DB"/>
    <w:rsid w:val="00C20333"/>
    <w:rsid w:val="00C211B4"/>
    <w:rsid w:val="00C214E9"/>
    <w:rsid w:val="00C23052"/>
    <w:rsid w:val="00C266C3"/>
    <w:rsid w:val="00C325FE"/>
    <w:rsid w:val="00C32E48"/>
    <w:rsid w:val="00C3347D"/>
    <w:rsid w:val="00C36A6D"/>
    <w:rsid w:val="00C51E33"/>
    <w:rsid w:val="00C703AB"/>
    <w:rsid w:val="00C7618C"/>
    <w:rsid w:val="00C8586D"/>
    <w:rsid w:val="00C866F1"/>
    <w:rsid w:val="00C9065D"/>
    <w:rsid w:val="00C93917"/>
    <w:rsid w:val="00CB3EAE"/>
    <w:rsid w:val="00CC45B9"/>
    <w:rsid w:val="00CD6729"/>
    <w:rsid w:val="00CE1B97"/>
    <w:rsid w:val="00CE7003"/>
    <w:rsid w:val="00D01B8E"/>
    <w:rsid w:val="00D102BC"/>
    <w:rsid w:val="00D14C98"/>
    <w:rsid w:val="00D263FE"/>
    <w:rsid w:val="00D35CEB"/>
    <w:rsid w:val="00D43BE3"/>
    <w:rsid w:val="00D53CF1"/>
    <w:rsid w:val="00D64B8D"/>
    <w:rsid w:val="00D74E7E"/>
    <w:rsid w:val="00D74F7D"/>
    <w:rsid w:val="00D86C5B"/>
    <w:rsid w:val="00D90BFC"/>
    <w:rsid w:val="00DA3053"/>
    <w:rsid w:val="00DC1096"/>
    <w:rsid w:val="00DC3AB3"/>
    <w:rsid w:val="00DF12F9"/>
    <w:rsid w:val="00E123B8"/>
    <w:rsid w:val="00E307DD"/>
    <w:rsid w:val="00E33CD2"/>
    <w:rsid w:val="00E353F3"/>
    <w:rsid w:val="00E46515"/>
    <w:rsid w:val="00E47DFF"/>
    <w:rsid w:val="00E5131F"/>
    <w:rsid w:val="00E51E3C"/>
    <w:rsid w:val="00E6406B"/>
    <w:rsid w:val="00E866A7"/>
    <w:rsid w:val="00E96E5B"/>
    <w:rsid w:val="00EA5D03"/>
    <w:rsid w:val="00EA6299"/>
    <w:rsid w:val="00EB01B7"/>
    <w:rsid w:val="00EB31C1"/>
    <w:rsid w:val="00EB7CA4"/>
    <w:rsid w:val="00EC7138"/>
    <w:rsid w:val="00F3113A"/>
    <w:rsid w:val="00F531CE"/>
    <w:rsid w:val="00F55245"/>
    <w:rsid w:val="00F90CEF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oa@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xet.ru/dvr/dvr650w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AE3D-C46D-4E8C-8215-744333E5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9</cp:revision>
  <dcterms:created xsi:type="dcterms:W3CDTF">2014-09-08T08:05:00Z</dcterms:created>
  <dcterms:modified xsi:type="dcterms:W3CDTF">2014-09-08T09:12:00Z</dcterms:modified>
</cp:coreProperties>
</file>