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EE" w:rsidRPr="00F76747" w:rsidRDefault="00B36EBE" w:rsidP="007076AE">
      <w:pPr>
        <w:spacing w:after="120" w:line="240" w:lineRule="auto"/>
        <w:jc w:val="both"/>
        <w:rPr>
          <w:b/>
        </w:rPr>
      </w:pPr>
      <w:r>
        <w:rPr>
          <w:b/>
        </w:rPr>
        <w:t>1</w:t>
      </w:r>
      <w:r w:rsidR="00F673A8">
        <w:rPr>
          <w:b/>
        </w:rPr>
        <w:t>1</w:t>
      </w:r>
      <w:bookmarkStart w:id="0" w:name="_GoBack"/>
      <w:bookmarkEnd w:id="0"/>
      <w:r w:rsidR="00D3013C">
        <w:rPr>
          <w:b/>
        </w:rPr>
        <w:t xml:space="preserve"> </w:t>
      </w:r>
      <w:r>
        <w:rPr>
          <w:b/>
        </w:rPr>
        <w:t>июня</w:t>
      </w:r>
      <w:r w:rsidR="00402DEE" w:rsidRPr="00F76747">
        <w:rPr>
          <w:b/>
        </w:rPr>
        <w:t xml:space="preserve"> 20</w:t>
      </w:r>
      <w:r w:rsidR="00D3013C">
        <w:rPr>
          <w:b/>
        </w:rPr>
        <w:t>13</w:t>
      </w:r>
      <w:r w:rsidR="00402DEE" w:rsidRPr="00F76747">
        <w:rPr>
          <w:b/>
        </w:rPr>
        <w:t xml:space="preserve"> года                   </w:t>
      </w:r>
      <w:r w:rsidR="00402DEE">
        <w:rPr>
          <w:b/>
        </w:rPr>
        <w:t xml:space="preserve">            </w:t>
      </w:r>
      <w:r w:rsidR="00402DEE" w:rsidRPr="00F76747">
        <w:rPr>
          <w:b/>
        </w:rPr>
        <w:t xml:space="preserve">                                                                                   г. Санкт-Петербург</w:t>
      </w:r>
    </w:p>
    <w:p w:rsidR="00B36EBE" w:rsidRDefault="009D4429" w:rsidP="00B36EB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Видеорегистратор </w:t>
      </w:r>
      <w:r w:rsidR="00B36EBE" w:rsidRPr="00992AD0">
        <w:rPr>
          <w:b/>
          <w:sz w:val="24"/>
          <w:szCs w:val="24"/>
        </w:rPr>
        <w:t xml:space="preserve">teXet DVR-5GP </w:t>
      </w:r>
      <w:r w:rsidR="00B36EBE" w:rsidRPr="00992AD0">
        <w:rPr>
          <w:b/>
        </w:rPr>
        <w:t xml:space="preserve">– </w:t>
      </w:r>
      <w:r w:rsidR="00B36EBE">
        <w:rPr>
          <w:b/>
        </w:rPr>
        <w:t>лучшая ночная съемка</w:t>
      </w:r>
      <w:r w:rsidR="00B36EBE" w:rsidRPr="00992AD0">
        <w:rPr>
          <w:b/>
          <w:sz w:val="24"/>
          <w:szCs w:val="24"/>
        </w:rPr>
        <w:t xml:space="preserve"> </w:t>
      </w:r>
    </w:p>
    <w:p w:rsidR="00B1617E" w:rsidRDefault="001C3AC6" w:rsidP="001C3AC6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620395</wp:posOffset>
            </wp:positionV>
            <wp:extent cx="3495675" cy="254698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r-5gp_sid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7E">
        <w:t xml:space="preserve">Компания «Электронные системы «Алкотел» представляет </w:t>
      </w:r>
      <w:proofErr w:type="gramStart"/>
      <w:r w:rsidR="00B1617E">
        <w:t>новый</w:t>
      </w:r>
      <w:proofErr w:type="gramEnd"/>
      <w:r w:rsidR="00B1617E">
        <w:t xml:space="preserve"> видеорегистратор teXet DVR-5GP. Модель гарантирует отличную ночную съемку, широкий угол обзора, а также имеет</w:t>
      </w:r>
      <w:r w:rsidR="00B1617E" w:rsidRPr="00466285">
        <w:t xml:space="preserve"> GPS-приемник </w:t>
      </w:r>
      <w:r w:rsidR="00B1617E">
        <w:t>и усовершенствованное крепление.</w:t>
      </w:r>
    </w:p>
    <w:p w:rsidR="00B1617E" w:rsidRPr="00EE063C" w:rsidRDefault="00B1617E" w:rsidP="00B1617E">
      <w:pPr>
        <w:jc w:val="both"/>
      </w:pPr>
      <w:r>
        <w:t>При разработке нового teXet DVR-5G</w:t>
      </w:r>
      <w:r>
        <w:rPr>
          <w:lang w:val="en-US"/>
        </w:rPr>
        <w:t>P</w:t>
      </w:r>
      <w:r>
        <w:t xml:space="preserve"> особое внимание было уделено параметрам ночной съемки. За качество видеоряда отвечает мощный процессор </w:t>
      </w:r>
      <w:proofErr w:type="spellStart"/>
      <w:r>
        <w:t>Ambarella</w:t>
      </w:r>
      <w:proofErr w:type="spellEnd"/>
      <w:r>
        <w:t xml:space="preserve"> A5S30, который отличается высоким уровнем подавления шумов. Светочувствительная матрица </w:t>
      </w:r>
      <w:proofErr w:type="spellStart"/>
      <w:r>
        <w:rPr>
          <w:lang w:val="en-US"/>
        </w:rPr>
        <w:t>Aptina</w:t>
      </w:r>
      <w:proofErr w:type="spellEnd"/>
      <w:r w:rsidRPr="00EE063C">
        <w:t xml:space="preserve"> 3135</w:t>
      </w:r>
      <w:r>
        <w:rPr>
          <w:lang w:val="en-US"/>
        </w:rPr>
        <w:t>P</w:t>
      </w:r>
      <w:r>
        <w:t xml:space="preserve"> 1/3” обладает функцией широкого динамического диапазона</w:t>
      </w:r>
      <w:r w:rsidRPr="001C4A22">
        <w:t xml:space="preserve"> </w:t>
      </w:r>
      <w:r>
        <w:t xml:space="preserve">(WDR), которая позволяет добиться идеального светового баланса в любое время суток. Ночной режим на процессорах А5 включается без каких-либо дополнительных настроек благодаря улучшенному механизму </w:t>
      </w:r>
      <w:r>
        <w:rPr>
          <w:lang w:val="en-US"/>
        </w:rPr>
        <w:t>Smart</w:t>
      </w:r>
      <w:r w:rsidRPr="00EE063C">
        <w:t xml:space="preserve"> </w:t>
      </w:r>
      <w:r>
        <w:rPr>
          <w:lang w:val="en-US"/>
        </w:rPr>
        <w:t>AE</w:t>
      </w:r>
      <w:r>
        <w:t xml:space="preserve"> </w:t>
      </w:r>
      <w:r w:rsidRPr="00EE063C">
        <w:t>(</w:t>
      </w:r>
      <w:r>
        <w:t>«умный» автоматический экспонометр).</w:t>
      </w:r>
    </w:p>
    <w:p w:rsidR="00B1617E" w:rsidRDefault="00B1617E" w:rsidP="00B1617E">
      <w:pPr>
        <w:jc w:val="both"/>
      </w:pPr>
      <w:r>
        <w:t xml:space="preserve">Модель оснащена высококачественным широкоугольным объективом с оптической схемой из четырех элементов. Светосила объектива равна </w:t>
      </w:r>
      <w:r>
        <w:rPr>
          <w:lang w:val="en-US"/>
        </w:rPr>
        <w:t>F</w:t>
      </w:r>
      <w:r w:rsidRPr="00707A6D">
        <w:t>/</w:t>
      </w:r>
      <w:r>
        <w:t xml:space="preserve">2.5, постоянное фокусное расстояние – </w:t>
      </w:r>
      <w:r w:rsidRPr="00707A6D">
        <w:t>3,4</w:t>
      </w:r>
      <w:r>
        <w:t xml:space="preserve"> мм, угол обзора при этом составляет 130° по диагонали и охватывает несколько дорожных полос, тротуары, обочину и знаки. </w:t>
      </w:r>
    </w:p>
    <w:p w:rsidR="00B1617E" w:rsidRDefault="00B1617E" w:rsidP="00B1617E">
      <w:pPr>
        <w:jc w:val="both"/>
      </w:pPr>
      <w:r>
        <w:t>teXet DVR-5G</w:t>
      </w:r>
      <w:r>
        <w:rPr>
          <w:lang w:val="en-US"/>
        </w:rPr>
        <w:t>P</w:t>
      </w:r>
      <w:r>
        <w:t xml:space="preserve"> обеспечивает реальное разрешение </w:t>
      </w:r>
      <w:proofErr w:type="spellStart"/>
      <w:r>
        <w:t>FullHD</w:t>
      </w:r>
      <w:proofErr w:type="spellEnd"/>
      <w:r>
        <w:t xml:space="preserve"> при скорости записи 30 кадров в секунду в прогрессивном формате. Видео будет отличаться четкостью, контрастностью и естественными цветами.</w:t>
      </w:r>
    </w:p>
    <w:p w:rsidR="00B1617E" w:rsidRDefault="00B1617E" w:rsidP="00B1617E">
      <w:pPr>
        <w:jc w:val="both"/>
      </w:pPr>
      <w:r>
        <w:t>Работу устройства можно полностью автоматизировать: настроить таким образом, чтобы видеорегистратор без дополнительных команд включался по старту двигателя и отключался после завершения подачи питания, работал в режиме датчика движения. Также на видео предусмотрен</w:t>
      </w:r>
      <w:r w:rsidRPr="0016537D">
        <w:t xml:space="preserve"> </w:t>
      </w:r>
      <w:r>
        <w:t>штамп времени/даты/</w:t>
      </w:r>
      <w:proofErr w:type="spellStart"/>
      <w:r>
        <w:t>госномера</w:t>
      </w:r>
      <w:proofErr w:type="spellEnd"/>
      <w:r w:rsidRPr="00707A6D">
        <w:t>/</w:t>
      </w:r>
      <w:r>
        <w:t xml:space="preserve">скорости. </w:t>
      </w:r>
    </w:p>
    <w:p w:rsidR="00B1617E" w:rsidRDefault="00B1617E" w:rsidP="00B1617E">
      <w:pPr>
        <w:jc w:val="both"/>
      </w:pPr>
      <w:r>
        <w:t>Встроенный G-сенсор позволяет teXet DVR-5G</w:t>
      </w:r>
      <w:r>
        <w:rPr>
          <w:lang w:val="en-US"/>
        </w:rPr>
        <w:t>P</w:t>
      </w:r>
      <w:r>
        <w:t xml:space="preserve"> реагировать на резкое изменение скорости движения, крутой поворот или удар. Информация о нештатных ситуациях останется в виде заблокированных от перезаписи файлов. Чтобы избежать ложных срабатываний, пользователь может самостоятельно отрегулировать чувствительность датчика в соответстви</w:t>
      </w:r>
      <w:r w:rsidR="009D4429">
        <w:t>и с дорожным покрытием региона.</w:t>
      </w:r>
    </w:p>
    <w:p w:rsidR="00B1617E" w:rsidRPr="00707A6D" w:rsidRDefault="001C3AC6" w:rsidP="00B1617E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165735</wp:posOffset>
            </wp:positionV>
            <wp:extent cx="3665220" cy="2259965"/>
            <wp:effectExtent l="0" t="0" r="0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r-5gp_back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7E">
        <w:t xml:space="preserve">Отдельного упоминания заслуживает интегрированный GPS-приемник на </w:t>
      </w:r>
      <w:r w:rsidR="00B1617E" w:rsidRPr="00176665">
        <w:t>чипсете u-</w:t>
      </w:r>
      <w:proofErr w:type="spellStart"/>
      <w:r w:rsidR="00B1617E" w:rsidRPr="00176665">
        <w:t>blox</w:t>
      </w:r>
      <w:proofErr w:type="spellEnd"/>
      <w:r w:rsidR="00B1617E">
        <w:t xml:space="preserve">, который фиксирует координаты, скорость автомобиля. Используя специальный плеер можно просмотреть видеофайлы, маршрут движения, скорость, данные </w:t>
      </w:r>
      <w:r w:rsidR="00B1617E">
        <w:rPr>
          <w:lang w:val="en-US"/>
        </w:rPr>
        <w:t>G</w:t>
      </w:r>
      <w:r w:rsidR="00B1617E" w:rsidRPr="00707A6D">
        <w:t>-</w:t>
      </w:r>
      <w:r w:rsidR="00B1617E">
        <w:t>сенсора.</w:t>
      </w:r>
    </w:p>
    <w:p w:rsidR="00B1617E" w:rsidRPr="008348CA" w:rsidRDefault="00B1617E" w:rsidP="001C3AC6">
      <w:pPr>
        <w:ind w:left="5670"/>
        <w:jc w:val="both"/>
      </w:pPr>
      <w:r>
        <w:t xml:space="preserve">Видеорегистратор </w:t>
      </w:r>
      <w:proofErr w:type="gramStart"/>
      <w:r>
        <w:t>оснащен</w:t>
      </w:r>
      <w:proofErr w:type="gramEnd"/>
      <w:r>
        <w:t xml:space="preserve"> 2,7 </w:t>
      </w:r>
      <w:r>
        <w:rPr>
          <w:lang w:val="en-US"/>
        </w:rPr>
        <w:t>TFT</w:t>
      </w:r>
      <w:r w:rsidRPr="008348CA">
        <w:t xml:space="preserve"> </w:t>
      </w:r>
      <w:r w:rsidR="009D4429">
        <w:t>дисплеем</w:t>
      </w:r>
      <w:r>
        <w:t xml:space="preserve"> для просмотра видеофайлов, настройки аппарата и корректировки угла съемки при установке на лобовом стекле.</w:t>
      </w:r>
    </w:p>
    <w:p w:rsidR="00B1617E" w:rsidRDefault="009D4429" w:rsidP="00B1617E">
      <w:pPr>
        <w:jc w:val="both"/>
      </w:pPr>
      <w:r>
        <w:t>Новая модель</w:t>
      </w:r>
      <w:r w:rsidR="00B1617E">
        <w:t xml:space="preserve"> располагает 256 МБ встроенной памяти для резервного копирования, при необходимости видеоролик можно обрезать и сохранить только нужный материал. Устройство работает с картами памяти до 32 ГБ (</w:t>
      </w:r>
      <w:proofErr w:type="spellStart"/>
      <w:r w:rsidR="00B1617E">
        <w:t>micro</w:t>
      </w:r>
      <w:proofErr w:type="spellEnd"/>
      <w:r w:rsidR="008C508A">
        <w:t xml:space="preserve"> SD, </w:t>
      </w:r>
      <w:proofErr w:type="spellStart"/>
      <w:r w:rsidR="008C508A">
        <w:t>micro</w:t>
      </w:r>
      <w:proofErr w:type="spellEnd"/>
      <w:r w:rsidR="008C508A">
        <w:t xml:space="preserve"> SDHC от 6-го класса)</w:t>
      </w:r>
      <w:r>
        <w:t>.</w:t>
      </w:r>
    </w:p>
    <w:p w:rsidR="00B1617E" w:rsidRDefault="00B1617E" w:rsidP="00B1617E">
      <w:pPr>
        <w:jc w:val="both"/>
      </w:pPr>
      <w:r>
        <w:t>Одно из главных достоинств модели DVR-5GP –</w:t>
      </w:r>
      <w:r w:rsidRPr="00E303DC">
        <w:t xml:space="preserve"> </w:t>
      </w:r>
      <w:r>
        <w:t>система крепления "</w:t>
      </w:r>
      <w:proofErr w:type="spellStart"/>
      <w:r>
        <w:t>Easy-Touch</w:t>
      </w:r>
      <w:proofErr w:type="spellEnd"/>
      <w:r>
        <w:t xml:space="preserve">", которая была модернизирована специально к выходу новинки. От предыдущего варианта остались несомненные преимущества: </w:t>
      </w:r>
      <w:r>
        <w:rPr>
          <w:lang w:val="en-US"/>
        </w:rPr>
        <w:t>GPS</w:t>
      </w:r>
      <w:r>
        <w:t xml:space="preserve">-антенна, которая обещает отличную синхронизацию со спутниками, </w:t>
      </w:r>
      <w:r>
        <w:rPr>
          <w:lang w:val="en-US"/>
        </w:rPr>
        <w:t>USB</w:t>
      </w:r>
      <w:r w:rsidRPr="008348CA">
        <w:t>-</w:t>
      </w:r>
      <w:r>
        <w:t>разъем для питания, мобильность (поворот на 90° в любую сторону), но при этом крепление стало более жестким, а размер конструкции уменьшился.</w:t>
      </w:r>
    </w:p>
    <w:p w:rsidR="00B1617E" w:rsidRDefault="00B1617E" w:rsidP="00B1617E">
      <w:pPr>
        <w:jc w:val="both"/>
      </w:pPr>
      <w:proofErr w:type="gramStart"/>
      <w:r>
        <w:t>teXet DVR-5GP заключен в корпус классического форм-фактора.</w:t>
      </w:r>
      <w:proofErr w:type="gramEnd"/>
      <w:r>
        <w:t xml:space="preserve"> Прибор можно установить за зеркало заднего вида и благодаря небольшим габаритам (113x45x22.5 мм) он не будет закрывать обзор.</w:t>
      </w:r>
    </w:p>
    <w:p w:rsidR="00B1617E" w:rsidRDefault="00B1617E" w:rsidP="00B1617E">
      <w:pPr>
        <w:jc w:val="both"/>
      </w:pPr>
      <w:r>
        <w:t>Традиционно видеорегистратор teXet поставляется с полной комплектностью: USB и HDMI кабели, автомобильный адаптер питания и система крепления.</w:t>
      </w:r>
      <w:r w:rsidR="008C508A" w:rsidRPr="008C508A">
        <w:t xml:space="preserve"> </w:t>
      </w:r>
      <w:r w:rsidR="008C508A">
        <w:t>В</w:t>
      </w:r>
      <w:r w:rsidR="008C508A" w:rsidRPr="00B1617E">
        <w:t xml:space="preserve"> рамках прямого сотрудничества с корпорацией </w:t>
      </w:r>
      <w:proofErr w:type="spellStart"/>
      <w:r w:rsidR="008C508A" w:rsidRPr="00B1617E">
        <w:rPr>
          <w:lang w:val="en-US"/>
        </w:rPr>
        <w:t>Ambarella</w:t>
      </w:r>
      <w:proofErr w:type="spellEnd"/>
      <w:r w:rsidR="008C508A" w:rsidRPr="00B1617E">
        <w:t xml:space="preserve">, </w:t>
      </w:r>
      <w:r w:rsidR="008C508A">
        <w:t>компания «Электронные системы «Алкотел»</w:t>
      </w:r>
      <w:r w:rsidR="008C508A" w:rsidRPr="00B1617E">
        <w:t xml:space="preserve"> будет предоставлять пользователям обновления программного обеспечения для ра</w:t>
      </w:r>
      <w:r w:rsidR="008C508A">
        <w:t>сширения функционала устройств.</w:t>
      </w:r>
    </w:p>
    <w:p w:rsidR="00B1617E" w:rsidRPr="00B1617E" w:rsidRDefault="00B1617E" w:rsidP="00B1617E">
      <w:pPr>
        <w:jc w:val="both"/>
      </w:pPr>
      <w:r w:rsidRPr="00426D7F">
        <w:t>DVR-5GP</w:t>
      </w:r>
      <w:r>
        <w:t xml:space="preserve"> дублирует все лучшие качества </w:t>
      </w:r>
      <w:r>
        <w:rPr>
          <w:lang w:val="en-US"/>
        </w:rPr>
        <w:t>teXet</w:t>
      </w:r>
      <w:r w:rsidRPr="008D40E2">
        <w:t xml:space="preserve"> DVR-570FHD</w:t>
      </w:r>
      <w:r>
        <w:t xml:space="preserve"> – видеорегистратора, вышедшего на рынок в конце 2012 года </w:t>
      </w:r>
      <w:r w:rsidRPr="00B1617E">
        <w:t>и отлично зарекомен</w:t>
      </w:r>
      <w:r w:rsidR="00CA2D10">
        <w:t xml:space="preserve">довавшего себя у пользователей, но в дополнение новинка </w:t>
      </w:r>
      <w:r w:rsidR="00CA2D10" w:rsidRPr="00CA2D10">
        <w:t>оснащена GPS-приемником</w:t>
      </w:r>
      <w:r w:rsidR="00CA2D10">
        <w:t>.</w:t>
      </w:r>
    </w:p>
    <w:p w:rsidR="00B1617E" w:rsidRPr="00B1617E" w:rsidRDefault="00B1617E" w:rsidP="00B1617E">
      <w:r w:rsidRPr="00B1617E">
        <w:rPr>
          <w:rFonts w:cs="Times New Roman"/>
          <w:b/>
        </w:rPr>
        <w:t xml:space="preserve">Рекомендованная розничная цена </w:t>
      </w:r>
      <w:r w:rsidRPr="00B1617E">
        <w:rPr>
          <w:rFonts w:cs="Times New Roman"/>
          <w:b/>
          <w:lang w:val="en-US"/>
        </w:rPr>
        <w:t>teXet</w:t>
      </w:r>
      <w:r w:rsidRPr="00B1617E">
        <w:rPr>
          <w:rFonts w:cs="Times New Roman"/>
          <w:b/>
        </w:rPr>
        <w:t xml:space="preserve"> </w:t>
      </w:r>
      <w:r w:rsidRPr="00B1617E">
        <w:rPr>
          <w:b/>
        </w:rPr>
        <w:t>DVR-5GP</w:t>
      </w:r>
      <w:r w:rsidRPr="00B1617E">
        <w:rPr>
          <w:rFonts w:cs="Times New Roman"/>
          <w:b/>
        </w:rPr>
        <w:t xml:space="preserve"> </w:t>
      </w:r>
      <w:r w:rsidR="003C0312">
        <w:rPr>
          <w:rFonts w:cs="Times New Roman"/>
          <w:b/>
        </w:rPr>
        <w:t>5990</w:t>
      </w:r>
      <w:r w:rsidRPr="00B1617E">
        <w:rPr>
          <w:rFonts w:cs="Times New Roman"/>
          <w:b/>
        </w:rPr>
        <w:t xml:space="preserve"> рублей.</w:t>
      </w:r>
    </w:p>
    <w:p w:rsidR="00B36EBE" w:rsidRDefault="00B36EBE" w:rsidP="007076AE">
      <w:pPr>
        <w:spacing w:after="120"/>
        <w:jc w:val="center"/>
        <w:rPr>
          <w:b/>
        </w:rPr>
      </w:pPr>
    </w:p>
    <w:p w:rsidR="00B36EBE" w:rsidRDefault="00B36EBE" w:rsidP="007076AE">
      <w:pPr>
        <w:spacing w:after="120"/>
        <w:jc w:val="center"/>
        <w:rPr>
          <w:b/>
        </w:rPr>
      </w:pPr>
    </w:p>
    <w:p w:rsidR="00B36EBE" w:rsidRDefault="00B36EBE" w:rsidP="007076AE">
      <w:pPr>
        <w:spacing w:after="120"/>
        <w:jc w:val="center"/>
        <w:rPr>
          <w:b/>
        </w:rPr>
      </w:pPr>
    </w:p>
    <w:p w:rsidR="008C508A" w:rsidRDefault="008C508A" w:rsidP="007076AE">
      <w:pPr>
        <w:spacing w:after="120"/>
        <w:jc w:val="center"/>
        <w:rPr>
          <w:b/>
        </w:rPr>
      </w:pPr>
    </w:p>
    <w:p w:rsidR="008C508A" w:rsidRDefault="008C508A" w:rsidP="007076AE">
      <w:pPr>
        <w:spacing w:after="120"/>
        <w:jc w:val="center"/>
        <w:rPr>
          <w:b/>
        </w:rPr>
      </w:pPr>
    </w:p>
    <w:p w:rsidR="00B36EBE" w:rsidRDefault="00B36EBE" w:rsidP="007076AE">
      <w:pPr>
        <w:spacing w:after="120"/>
        <w:jc w:val="center"/>
        <w:rPr>
          <w:b/>
        </w:rPr>
      </w:pPr>
    </w:p>
    <w:p w:rsidR="00B36EBE" w:rsidRDefault="00B36EBE" w:rsidP="001C3AC6">
      <w:pPr>
        <w:spacing w:after="120"/>
        <w:rPr>
          <w:b/>
        </w:rPr>
      </w:pPr>
    </w:p>
    <w:p w:rsidR="00D3013C" w:rsidRPr="008C508A" w:rsidRDefault="00D3013C" w:rsidP="009D2476">
      <w:pPr>
        <w:spacing w:after="120"/>
        <w:jc w:val="both"/>
        <w:rPr>
          <w:rFonts w:cs="Calibri"/>
          <w:b/>
        </w:rPr>
      </w:pPr>
      <w:r w:rsidRPr="008C508A">
        <w:rPr>
          <w:b/>
        </w:rPr>
        <w:lastRenderedPageBreak/>
        <w:t>Технические характеристики</w:t>
      </w:r>
      <w:r w:rsidR="009D2476" w:rsidRPr="008C508A">
        <w:rPr>
          <w:b/>
        </w:rPr>
        <w:t xml:space="preserve"> </w:t>
      </w:r>
      <w:r w:rsidR="00B1617E" w:rsidRPr="008C508A">
        <w:rPr>
          <w:rFonts w:cs="Times New Roman"/>
          <w:b/>
          <w:lang w:val="en-US"/>
        </w:rPr>
        <w:t>teXet</w:t>
      </w:r>
      <w:r w:rsidR="00B1617E" w:rsidRPr="008C508A">
        <w:rPr>
          <w:rFonts w:cs="Times New Roman"/>
          <w:b/>
        </w:rPr>
        <w:t xml:space="preserve"> </w:t>
      </w:r>
      <w:r w:rsidR="00B1617E" w:rsidRPr="008C508A">
        <w:rPr>
          <w:b/>
        </w:rPr>
        <w:t>DVR-5GP</w:t>
      </w:r>
      <w:r w:rsidRPr="008C508A">
        <w:rPr>
          <w:b/>
        </w:rPr>
        <w:t>:</w:t>
      </w:r>
    </w:p>
    <w:p w:rsidR="00B1617E" w:rsidRPr="008C508A" w:rsidRDefault="00B1617E" w:rsidP="00B1617E">
      <w:pPr>
        <w:spacing w:after="120"/>
        <w:sectPr w:rsidR="00B1617E" w:rsidRPr="008C508A" w:rsidSect="005135F2">
          <w:headerReference w:type="default" r:id="rId11"/>
          <w:type w:val="continuous"/>
          <w:pgSz w:w="11906" w:h="16838"/>
          <w:pgMar w:top="1276" w:right="850" w:bottom="851" w:left="1701" w:header="708" w:footer="708" w:gutter="0"/>
          <w:cols w:space="708"/>
          <w:docGrid w:linePitch="360"/>
        </w:sectPr>
      </w:pP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lastRenderedPageBreak/>
        <w:t xml:space="preserve">Процессор </w:t>
      </w:r>
      <w:proofErr w:type="spellStart"/>
      <w:r w:rsidRPr="008C508A">
        <w:t>Ambarella</w:t>
      </w:r>
      <w:proofErr w:type="spellEnd"/>
      <w:r w:rsidRPr="008C508A">
        <w:t xml:space="preserve"> A5S30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Запись видео: 1920*1080</w:t>
      </w:r>
      <w:r w:rsidR="00AD5CA0" w:rsidRPr="008C508A">
        <w:t xml:space="preserve"> </w:t>
      </w:r>
      <w:r w:rsidRPr="008C508A">
        <w:t>(30 к/с); 1280*720</w:t>
      </w:r>
      <w:r w:rsidR="00AD5CA0" w:rsidRPr="008C508A">
        <w:t xml:space="preserve"> </w:t>
      </w:r>
      <w:r w:rsidRPr="008C508A">
        <w:t>(60 к/с); 1280*720</w:t>
      </w:r>
      <w:r w:rsidR="00AD5CA0" w:rsidRPr="008C508A">
        <w:t xml:space="preserve"> </w:t>
      </w:r>
      <w:r w:rsidRPr="008C508A">
        <w:t>(30 к/с), MPEG-4/AVC H.264 сжатие видео</w:t>
      </w:r>
    </w:p>
    <w:p w:rsidR="00B1617E" w:rsidRPr="008C508A" w:rsidRDefault="00AD5CA0" w:rsidP="00B1617E">
      <w:pPr>
        <w:pStyle w:val="ab"/>
        <w:numPr>
          <w:ilvl w:val="0"/>
          <w:numId w:val="8"/>
        </w:numPr>
        <w:spacing w:after="0"/>
      </w:pPr>
      <w:r w:rsidRPr="008C508A">
        <w:t>Внешний GPS-приемник U-</w:t>
      </w:r>
      <w:proofErr w:type="spellStart"/>
      <w:r w:rsidR="00B1617E" w:rsidRPr="008C508A">
        <w:t>blox</w:t>
      </w:r>
      <w:proofErr w:type="spellEnd"/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 xml:space="preserve">Цифровой стабилизатор изображения, </w:t>
      </w:r>
      <w:proofErr w:type="spellStart"/>
      <w:r w:rsidRPr="008C508A">
        <w:t>шумоподавитель</w:t>
      </w:r>
      <w:proofErr w:type="spellEnd"/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Цифровое увеличение 4х</w:t>
      </w:r>
      <w:r w:rsidR="00AD5CA0" w:rsidRPr="008C508A">
        <w:t xml:space="preserve"> </w:t>
      </w:r>
      <w:r w:rsidRPr="008C508A">
        <w:t>(при разрешении 1280х720 и ниже)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Видео выход HDMI/AV, форматы NTSC/PAL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 xml:space="preserve">Матрица 3,0 </w:t>
      </w:r>
      <w:proofErr w:type="spellStart"/>
      <w:r w:rsidRPr="008C508A">
        <w:t>Мпикс</w:t>
      </w:r>
      <w:proofErr w:type="spellEnd"/>
      <w:r w:rsidRPr="008C508A">
        <w:t>, 1/3” физ. размер, высокая светочувствительность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Фотосъемка JPEG, 2048x1536Р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Объектив 130°, широкоугольны</w:t>
      </w:r>
      <w:r w:rsidR="00AD5CA0" w:rsidRPr="008C508A">
        <w:t>й, F/2.5, фокусное расстояние 3,</w:t>
      </w:r>
      <w:r w:rsidRPr="008C508A">
        <w:t>4 мм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Дисплей 2.7”, 16:9 TFT LCD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Поддержка внешних карт памяти до 3</w:t>
      </w:r>
      <w:r w:rsidR="00AD5CA0" w:rsidRPr="008C508A">
        <w:t>2Гб (</w:t>
      </w:r>
      <w:proofErr w:type="spellStart"/>
      <w:r w:rsidR="00AD5CA0" w:rsidRPr="008C508A">
        <w:t>micro</w:t>
      </w:r>
      <w:proofErr w:type="spellEnd"/>
      <w:r w:rsidR="00AD5CA0" w:rsidRPr="008C508A">
        <w:t xml:space="preserve"> SD, </w:t>
      </w:r>
      <w:proofErr w:type="spellStart"/>
      <w:r w:rsidR="00AD5CA0" w:rsidRPr="008C508A">
        <w:t>micro</w:t>
      </w:r>
      <w:proofErr w:type="spellEnd"/>
      <w:r w:rsidR="00AD5CA0" w:rsidRPr="008C508A">
        <w:t xml:space="preserve"> SDHC от 6-</w:t>
      </w:r>
      <w:r w:rsidRPr="008C508A">
        <w:t>го класса)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Автоматический ночной режим с функцией «</w:t>
      </w:r>
      <w:proofErr w:type="spellStart"/>
      <w:r w:rsidRPr="008C508A">
        <w:t>Антиблик</w:t>
      </w:r>
      <w:proofErr w:type="spellEnd"/>
      <w:r w:rsidRPr="008C508A">
        <w:t>»</w:t>
      </w:r>
    </w:p>
    <w:p w:rsidR="00B1617E" w:rsidRPr="008C508A" w:rsidRDefault="00AD5CA0" w:rsidP="00B1617E">
      <w:pPr>
        <w:pStyle w:val="ab"/>
        <w:numPr>
          <w:ilvl w:val="0"/>
          <w:numId w:val="8"/>
        </w:numPr>
        <w:spacing w:after="0"/>
      </w:pPr>
      <w:r w:rsidRPr="008C508A">
        <w:t>Встроенная память 256 МБ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G-</w:t>
      </w:r>
      <w:proofErr w:type="spellStart"/>
      <w:r w:rsidRPr="008C508A">
        <w:t>sensor</w:t>
      </w:r>
      <w:proofErr w:type="spellEnd"/>
      <w:r w:rsidRPr="008C508A">
        <w:t xml:space="preserve"> (</w:t>
      </w:r>
      <w:proofErr w:type="gramStart"/>
      <w:r w:rsidRPr="008C508A">
        <w:t>настраиваемый</w:t>
      </w:r>
      <w:proofErr w:type="gramEnd"/>
      <w:r w:rsidRPr="008C508A">
        <w:t>, с выбором уровня превышения порога)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Датчик движения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Светодиодная подсветка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lastRenderedPageBreak/>
        <w:t>Циклическая запи</w:t>
      </w:r>
      <w:r w:rsidR="00AD5CA0" w:rsidRPr="008C508A">
        <w:t>сь, 1, 2, 5, 10, 15, 30, 45 минут</w:t>
      </w:r>
      <w:r w:rsidRPr="008C508A">
        <w:t xml:space="preserve"> фрагменты, беспрерывная, без потерянных секунд</w:t>
      </w:r>
    </w:p>
    <w:p w:rsidR="00AD5CA0" w:rsidRPr="008C508A" w:rsidRDefault="00AD5CA0" w:rsidP="00B1617E">
      <w:pPr>
        <w:pStyle w:val="ab"/>
        <w:numPr>
          <w:ilvl w:val="0"/>
          <w:numId w:val="8"/>
        </w:numPr>
        <w:spacing w:after="0"/>
      </w:pPr>
      <w:r w:rsidRPr="008C508A">
        <w:t xml:space="preserve">Штамп </w:t>
      </w:r>
      <w:r w:rsidR="00B1617E" w:rsidRPr="008C508A">
        <w:t>времени/даты/</w:t>
      </w:r>
      <w:proofErr w:type="spellStart"/>
      <w:r w:rsidR="00B1617E" w:rsidRPr="008C508A">
        <w:t>госномера</w:t>
      </w:r>
      <w:proofErr w:type="spellEnd"/>
      <w:r w:rsidR="00B1617E" w:rsidRPr="008C508A">
        <w:t>/</w:t>
      </w:r>
    </w:p>
    <w:p w:rsidR="00B1617E" w:rsidRPr="008C508A" w:rsidRDefault="00B1617E" w:rsidP="00AD5CA0">
      <w:pPr>
        <w:pStyle w:val="ab"/>
        <w:spacing w:after="0"/>
      </w:pPr>
      <w:r w:rsidRPr="008C508A">
        <w:t>скорости/координат на видеофайле, возможность отключения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Функция автоматического включения и выключения записи после подачи питания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Функция автоматического отключения дисплея по заданному промежутку времени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Поворотное крепление до 270°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 xml:space="preserve">Встроенный </w:t>
      </w:r>
      <w:proofErr w:type="spellStart"/>
      <w:r w:rsidRPr="008C508A">
        <w:t>Li-pol</w:t>
      </w:r>
      <w:proofErr w:type="spellEnd"/>
      <w:r w:rsidRPr="008C508A">
        <w:t xml:space="preserve"> аккумулятор емкостью 500 </w:t>
      </w:r>
      <w:proofErr w:type="spellStart"/>
      <w:r w:rsidRPr="008C508A">
        <w:t>мАч</w:t>
      </w:r>
      <w:proofErr w:type="spellEnd"/>
      <w:r w:rsidRPr="008C508A">
        <w:t>, 3.7</w:t>
      </w:r>
      <w:proofErr w:type="gramStart"/>
      <w:r w:rsidRPr="008C508A">
        <w:t>В</w:t>
      </w:r>
      <w:proofErr w:type="gramEnd"/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Физические размеры: 113x45x22.5 мм (длина*высота*ширина) - без крепления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>Вес: 94 г</w:t>
      </w:r>
    </w:p>
    <w:p w:rsidR="00B1617E" w:rsidRPr="008C508A" w:rsidRDefault="00B1617E" w:rsidP="00B1617E">
      <w:pPr>
        <w:pStyle w:val="ab"/>
        <w:numPr>
          <w:ilvl w:val="0"/>
          <w:numId w:val="8"/>
        </w:numPr>
        <w:spacing w:after="0"/>
      </w:pPr>
      <w:r w:rsidRPr="008C508A">
        <w:t xml:space="preserve">Комплектность: </w:t>
      </w:r>
    </w:p>
    <w:p w:rsidR="00B1617E" w:rsidRPr="008C508A" w:rsidRDefault="00B1617E" w:rsidP="00B1617E">
      <w:pPr>
        <w:pStyle w:val="ab"/>
        <w:spacing w:after="0"/>
      </w:pPr>
      <w:r w:rsidRPr="008C508A">
        <w:t xml:space="preserve">руководство по эксплуатации; </w:t>
      </w:r>
    </w:p>
    <w:p w:rsidR="00B1617E" w:rsidRPr="008C508A" w:rsidRDefault="00B1617E" w:rsidP="00B1617E">
      <w:pPr>
        <w:pStyle w:val="ab"/>
        <w:spacing w:after="0"/>
      </w:pPr>
      <w:r w:rsidRPr="008C508A">
        <w:t xml:space="preserve">USB-кабель; </w:t>
      </w:r>
    </w:p>
    <w:p w:rsidR="00B1617E" w:rsidRPr="008C508A" w:rsidRDefault="00B1617E" w:rsidP="00B1617E">
      <w:pPr>
        <w:pStyle w:val="ab"/>
        <w:spacing w:after="0"/>
      </w:pPr>
      <w:r w:rsidRPr="008C508A">
        <w:t xml:space="preserve">HDMI-кабель; </w:t>
      </w:r>
    </w:p>
    <w:p w:rsidR="00B1617E" w:rsidRPr="008C508A" w:rsidRDefault="00B1617E" w:rsidP="00B1617E">
      <w:pPr>
        <w:pStyle w:val="ab"/>
        <w:spacing w:after="0"/>
      </w:pPr>
      <w:r w:rsidRPr="008C508A">
        <w:t>автомобильное зарядное устройство;</w:t>
      </w:r>
    </w:p>
    <w:p w:rsidR="00B1617E" w:rsidRPr="008C508A" w:rsidRDefault="00B1617E" w:rsidP="00B1617E">
      <w:pPr>
        <w:pStyle w:val="ab"/>
        <w:spacing w:after="0"/>
      </w:pPr>
      <w:r w:rsidRPr="008C508A">
        <w:t>универсальное крепление "</w:t>
      </w:r>
      <w:proofErr w:type="spellStart"/>
      <w:r w:rsidRPr="008C508A">
        <w:t>Easy-Touch</w:t>
      </w:r>
      <w:proofErr w:type="spellEnd"/>
      <w:r w:rsidRPr="008C508A">
        <w:t>" с GPS-антенной</w:t>
      </w:r>
      <w:r w:rsidR="00AD5CA0" w:rsidRPr="008C508A">
        <w:t>;</w:t>
      </w:r>
    </w:p>
    <w:p w:rsidR="00B1617E" w:rsidRPr="00B1617E" w:rsidRDefault="00AD5CA0" w:rsidP="00AD5CA0">
      <w:pPr>
        <w:pStyle w:val="ab"/>
        <w:spacing w:after="0"/>
        <w:rPr>
          <w:sz w:val="20"/>
          <w:szCs w:val="20"/>
        </w:rPr>
        <w:sectPr w:rsidR="00B1617E" w:rsidRPr="00B1617E" w:rsidSect="00B1617E">
          <w:type w:val="continuous"/>
          <w:pgSz w:w="11906" w:h="16838"/>
          <w:pgMar w:top="1418" w:right="850" w:bottom="851" w:left="1701" w:header="708" w:footer="708" w:gutter="0"/>
          <w:cols w:num="2" w:space="708"/>
          <w:docGrid w:linePitch="360"/>
        </w:sectPr>
      </w:pPr>
      <w:r w:rsidRPr="008C508A">
        <w:t>г</w:t>
      </w:r>
      <w:r w:rsidR="00B1617E" w:rsidRPr="008C508A">
        <w:t>арантийный талон</w:t>
      </w:r>
      <w:r w:rsidRPr="008C508A">
        <w:t>.</w:t>
      </w:r>
    </w:p>
    <w:p w:rsidR="00B1617E" w:rsidRDefault="00B1617E" w:rsidP="0035499F">
      <w:pPr>
        <w:tabs>
          <w:tab w:val="left" w:pos="6345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  <w:sectPr w:rsidR="00B1617E" w:rsidSect="00442789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1C3AC6" w:rsidRDefault="001C3AC6" w:rsidP="0035499F">
      <w:pPr>
        <w:tabs>
          <w:tab w:val="left" w:pos="6345"/>
        </w:tabs>
        <w:spacing w:after="0" w:line="240" w:lineRule="auto"/>
        <w:jc w:val="both"/>
        <w:rPr>
          <w:rFonts w:cs="Arial"/>
          <w:b/>
          <w:bCs/>
        </w:rPr>
      </w:pPr>
    </w:p>
    <w:p w:rsidR="0035499F" w:rsidRPr="00AD5CA0" w:rsidRDefault="0035499F" w:rsidP="0035499F">
      <w:pPr>
        <w:tabs>
          <w:tab w:val="left" w:pos="6345"/>
        </w:tabs>
        <w:spacing w:after="0" w:line="240" w:lineRule="auto"/>
        <w:jc w:val="both"/>
        <w:rPr>
          <w:rStyle w:val="aa"/>
          <w:rFonts w:cs="Arial"/>
        </w:rPr>
      </w:pPr>
      <w:r w:rsidRPr="00AD5CA0">
        <w:rPr>
          <w:rFonts w:cs="Arial"/>
          <w:b/>
          <w:bCs/>
        </w:rPr>
        <w:t>Информация о компании</w:t>
      </w:r>
      <w:r w:rsidRPr="00AD5CA0">
        <w:rPr>
          <w:rFonts w:cs="Arial"/>
          <w:b/>
          <w:bCs/>
        </w:rPr>
        <w:tab/>
      </w:r>
    </w:p>
    <w:p w:rsidR="0035499F" w:rsidRDefault="0035499F" w:rsidP="0035499F">
      <w:pPr>
        <w:spacing w:after="0" w:line="240" w:lineRule="auto"/>
        <w:jc w:val="both"/>
        <w:rPr>
          <w:rStyle w:val="a9"/>
          <w:rFonts w:cs="Arial"/>
          <w:sz w:val="20"/>
          <w:szCs w:val="20"/>
        </w:rPr>
      </w:pPr>
      <w:r w:rsidRPr="00442789">
        <w:rPr>
          <w:rStyle w:val="aa"/>
          <w:sz w:val="20"/>
          <w:szCs w:val="20"/>
        </w:rPr>
        <w:t xml:space="preserve">Торговая марка teXet принадлежит компании «Электронные системы «Алкотел», </w:t>
      </w:r>
      <w:r w:rsidRPr="00442789">
        <w:rPr>
          <w:sz w:val="20"/>
          <w:szCs w:val="20"/>
        </w:rPr>
        <w:t xml:space="preserve">которая имеет 25-летний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442789">
        <w:rPr>
          <w:sz w:val="20"/>
          <w:szCs w:val="20"/>
          <w:lang w:val="en-US"/>
        </w:rPr>
        <w:t>teXet</w:t>
      </w:r>
      <w:r w:rsidRPr="00442789">
        <w:rPr>
          <w:sz w:val="20"/>
          <w:szCs w:val="20"/>
        </w:rPr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Евросеть, Связной, </w:t>
      </w:r>
      <w:proofErr w:type="spellStart"/>
      <w:r w:rsidRPr="00442789">
        <w:rPr>
          <w:sz w:val="20"/>
          <w:szCs w:val="20"/>
        </w:rPr>
        <w:t>М.Видео</w:t>
      </w:r>
      <w:proofErr w:type="spellEnd"/>
      <w:r w:rsidRPr="00442789">
        <w:rPr>
          <w:sz w:val="20"/>
          <w:szCs w:val="20"/>
        </w:rPr>
        <w:t xml:space="preserve">, сеть Цифровых супермаркетов DNS, Эльдорадо, </w:t>
      </w:r>
      <w:proofErr w:type="spellStart"/>
      <w:r w:rsidRPr="00442789">
        <w:rPr>
          <w:sz w:val="20"/>
          <w:szCs w:val="20"/>
        </w:rPr>
        <w:t>Техносила</w:t>
      </w:r>
      <w:proofErr w:type="spellEnd"/>
      <w:r w:rsidRPr="00442789">
        <w:rPr>
          <w:sz w:val="20"/>
          <w:szCs w:val="20"/>
        </w:rPr>
        <w:t xml:space="preserve">. В 2012 году состоялся запуск проекта по созданию собственной </w:t>
      </w:r>
      <w:proofErr w:type="spellStart"/>
      <w:r w:rsidRPr="00442789">
        <w:rPr>
          <w:sz w:val="20"/>
          <w:szCs w:val="20"/>
        </w:rPr>
        <w:t>монобрендовой</w:t>
      </w:r>
      <w:proofErr w:type="spellEnd"/>
      <w:r w:rsidRPr="00442789">
        <w:rPr>
          <w:sz w:val="20"/>
          <w:szCs w:val="20"/>
        </w:rPr>
        <w:t xml:space="preserve"> сети, открыты первые фирменные магазины </w:t>
      </w:r>
      <w:r w:rsidRPr="00442789">
        <w:rPr>
          <w:sz w:val="20"/>
          <w:szCs w:val="20"/>
          <w:lang w:val="en-US"/>
        </w:rPr>
        <w:t>teXet</w:t>
      </w:r>
      <w:r w:rsidRPr="00442789">
        <w:rPr>
          <w:sz w:val="20"/>
          <w:szCs w:val="20"/>
        </w:rPr>
        <w:t xml:space="preserve"> в Санкт-Петербурге. </w:t>
      </w:r>
      <w:r w:rsidRPr="00442789">
        <w:rPr>
          <w:rFonts w:cs="Arial"/>
          <w:sz w:val="20"/>
          <w:szCs w:val="20"/>
        </w:rPr>
        <w:t xml:space="preserve">Больше информации на сайте </w:t>
      </w:r>
      <w:hyperlink r:id="rId12" w:history="1">
        <w:r w:rsidRPr="00442789">
          <w:rPr>
            <w:rStyle w:val="a9"/>
            <w:rFonts w:cs="Arial"/>
            <w:sz w:val="20"/>
            <w:szCs w:val="20"/>
            <w:lang w:val="en-US"/>
          </w:rPr>
          <w:t>www</w:t>
        </w:r>
        <w:r w:rsidRPr="00442789">
          <w:rPr>
            <w:rStyle w:val="a9"/>
            <w:rFonts w:cs="Arial"/>
            <w:sz w:val="20"/>
            <w:szCs w:val="20"/>
          </w:rPr>
          <w:t>.</w:t>
        </w:r>
        <w:proofErr w:type="spellStart"/>
        <w:r w:rsidRPr="00442789">
          <w:rPr>
            <w:rStyle w:val="a9"/>
            <w:rFonts w:cs="Arial"/>
            <w:sz w:val="20"/>
            <w:szCs w:val="20"/>
            <w:lang w:val="en-US"/>
          </w:rPr>
          <w:t>texet</w:t>
        </w:r>
        <w:proofErr w:type="spellEnd"/>
        <w:r w:rsidRPr="00442789">
          <w:rPr>
            <w:rStyle w:val="a9"/>
            <w:rFonts w:cs="Arial"/>
            <w:sz w:val="20"/>
            <w:szCs w:val="20"/>
          </w:rPr>
          <w:t>.</w:t>
        </w:r>
        <w:proofErr w:type="spellStart"/>
        <w:r w:rsidRPr="00442789">
          <w:rPr>
            <w:rStyle w:val="a9"/>
            <w:rFonts w:cs="Arial"/>
            <w:sz w:val="20"/>
            <w:szCs w:val="20"/>
            <w:lang w:val="en-US"/>
          </w:rPr>
          <w:t>ru</w:t>
        </w:r>
        <w:proofErr w:type="spellEnd"/>
      </w:hyperlink>
    </w:p>
    <w:p w:rsidR="00442789" w:rsidRPr="00442789" w:rsidRDefault="00442789" w:rsidP="009D2476">
      <w:pPr>
        <w:spacing w:after="0" w:line="240" w:lineRule="auto"/>
        <w:jc w:val="both"/>
        <w:rPr>
          <w:rFonts w:cs="Arial"/>
          <w:color w:val="0000FF"/>
          <w:sz w:val="20"/>
          <w:szCs w:val="20"/>
          <w:u w:val="single"/>
        </w:rPr>
      </w:pPr>
    </w:p>
    <w:p w:rsidR="001C3AC6" w:rsidRDefault="001C3AC6" w:rsidP="009D2476">
      <w:pPr>
        <w:spacing w:after="0" w:line="240" w:lineRule="auto"/>
        <w:jc w:val="both"/>
        <w:rPr>
          <w:b/>
        </w:rPr>
      </w:pPr>
    </w:p>
    <w:p w:rsidR="001C3AC6" w:rsidRPr="00AD5CA0" w:rsidRDefault="009D2476" w:rsidP="009D2476">
      <w:pPr>
        <w:spacing w:after="0" w:line="240" w:lineRule="auto"/>
        <w:jc w:val="both"/>
        <w:rPr>
          <w:b/>
        </w:rPr>
      </w:pPr>
      <w:r w:rsidRPr="00AD5CA0">
        <w:rPr>
          <w:b/>
        </w:rPr>
        <w:t>Контактная информация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>Адрес компании: г. Санкт-Петербург, ул. Маршала Говорова, д. 52.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>+7(812) 320-00-60, +7(812) 320-60-06, доб. 147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 xml:space="preserve">Контактное лицо: Ольга Чухонцева, менеджер по </w:t>
      </w:r>
      <w:r w:rsidRPr="00442789">
        <w:rPr>
          <w:sz w:val="20"/>
          <w:szCs w:val="20"/>
          <w:lang w:val="en-US"/>
        </w:rPr>
        <w:t>PR</w:t>
      </w:r>
    </w:p>
    <w:p w:rsidR="009D2476" w:rsidRPr="00442789" w:rsidRDefault="009D2476" w:rsidP="00442789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 w:rsidRPr="00442789">
        <w:rPr>
          <w:sz w:val="20"/>
          <w:szCs w:val="20"/>
          <w:lang w:val="en-US"/>
        </w:rPr>
        <w:t>e-mail</w:t>
      </w:r>
      <w:proofErr w:type="gramEnd"/>
      <w:r w:rsidRPr="00442789">
        <w:rPr>
          <w:sz w:val="20"/>
          <w:szCs w:val="20"/>
          <w:lang w:val="en-US"/>
        </w:rPr>
        <w:t xml:space="preserve">: </w:t>
      </w:r>
      <w:hyperlink r:id="rId13" w:history="1">
        <w:r w:rsidRPr="00442789">
          <w:rPr>
            <w:rStyle w:val="a9"/>
            <w:sz w:val="20"/>
            <w:szCs w:val="20"/>
            <w:lang w:val="en-US"/>
          </w:rPr>
          <w:t>choa@texet.ru</w:t>
        </w:r>
      </w:hyperlink>
      <w:r w:rsidRPr="00442789">
        <w:rPr>
          <w:sz w:val="20"/>
          <w:szCs w:val="20"/>
          <w:lang w:val="en-US"/>
        </w:rPr>
        <w:t xml:space="preserve">, </w:t>
      </w:r>
      <w:hyperlink r:id="rId14" w:history="1">
        <w:r w:rsidR="00442789" w:rsidRPr="00442789">
          <w:rPr>
            <w:rStyle w:val="a9"/>
            <w:sz w:val="20"/>
            <w:szCs w:val="20"/>
            <w:lang w:val="en-US"/>
          </w:rPr>
          <w:t>www.texet.ru</w:t>
        </w:r>
      </w:hyperlink>
    </w:p>
    <w:sectPr w:rsidR="009D2476" w:rsidRPr="00442789" w:rsidSect="00442789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29" w:rsidRDefault="009D4429" w:rsidP="00402DEE">
      <w:pPr>
        <w:spacing w:after="0" w:line="240" w:lineRule="auto"/>
      </w:pPr>
      <w:r>
        <w:separator/>
      </w:r>
    </w:p>
  </w:endnote>
  <w:endnote w:type="continuationSeparator" w:id="0">
    <w:p w:rsidR="009D4429" w:rsidRDefault="009D4429" w:rsidP="0040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29" w:rsidRDefault="009D4429" w:rsidP="00402DEE">
      <w:pPr>
        <w:spacing w:after="0" w:line="240" w:lineRule="auto"/>
      </w:pPr>
      <w:r>
        <w:separator/>
      </w:r>
    </w:p>
  </w:footnote>
  <w:footnote w:type="continuationSeparator" w:id="0">
    <w:p w:rsidR="009D4429" w:rsidRDefault="009D4429" w:rsidP="0040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916640"/>
      <w:docPartObj>
        <w:docPartGallery w:val="Watermarks"/>
        <w:docPartUnique/>
      </w:docPartObj>
    </w:sdtPr>
    <w:sdtEndPr/>
    <w:sdtContent>
      <w:p w:rsidR="009D4429" w:rsidRDefault="009D4429">
        <w:pPr>
          <w:pStyle w:val="a3"/>
        </w:pPr>
        <w:r>
          <w:rPr>
            <w:noProof/>
          </w:rPr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-1109345</wp:posOffset>
              </wp:positionH>
              <wp:positionV relativeFrom="paragraph">
                <wp:posOffset>-567690</wp:posOffset>
              </wp:positionV>
              <wp:extent cx="7606665" cy="10756900"/>
              <wp:effectExtent l="0" t="0" r="0" b="6350"/>
              <wp:wrapNone/>
              <wp:docPr id="3" name="Рисунок 3" descr="blank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blank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06665" cy="10756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D76"/>
    <w:multiLevelType w:val="multilevel"/>
    <w:tmpl w:val="013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A34DB"/>
    <w:multiLevelType w:val="hybridMultilevel"/>
    <w:tmpl w:val="801E89BA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4380"/>
    <w:multiLevelType w:val="hybridMultilevel"/>
    <w:tmpl w:val="946A4682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87B25"/>
    <w:multiLevelType w:val="multilevel"/>
    <w:tmpl w:val="133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A6FC4"/>
    <w:multiLevelType w:val="hybridMultilevel"/>
    <w:tmpl w:val="E000150A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17BBD"/>
    <w:multiLevelType w:val="hybridMultilevel"/>
    <w:tmpl w:val="A898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80A8F"/>
    <w:multiLevelType w:val="hybridMultilevel"/>
    <w:tmpl w:val="9852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67C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70FBE"/>
    <w:multiLevelType w:val="hybridMultilevel"/>
    <w:tmpl w:val="54F0E9E4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2DEE"/>
    <w:rsid w:val="000311CA"/>
    <w:rsid w:val="00040A7C"/>
    <w:rsid w:val="000D4CE5"/>
    <w:rsid w:val="00107E7A"/>
    <w:rsid w:val="001C3AC6"/>
    <w:rsid w:val="0023663A"/>
    <w:rsid w:val="0030231C"/>
    <w:rsid w:val="0035499F"/>
    <w:rsid w:val="00360F20"/>
    <w:rsid w:val="003A1A2C"/>
    <w:rsid w:val="003B645D"/>
    <w:rsid w:val="003C0312"/>
    <w:rsid w:val="00402DEE"/>
    <w:rsid w:val="00442789"/>
    <w:rsid w:val="00463886"/>
    <w:rsid w:val="00475D04"/>
    <w:rsid w:val="004906E7"/>
    <w:rsid w:val="004F2840"/>
    <w:rsid w:val="00506F31"/>
    <w:rsid w:val="005135F2"/>
    <w:rsid w:val="00535710"/>
    <w:rsid w:val="00545AC2"/>
    <w:rsid w:val="005778BA"/>
    <w:rsid w:val="005C6A5F"/>
    <w:rsid w:val="005D23CC"/>
    <w:rsid w:val="005D2B94"/>
    <w:rsid w:val="005F449C"/>
    <w:rsid w:val="006162A1"/>
    <w:rsid w:val="0062159B"/>
    <w:rsid w:val="00655463"/>
    <w:rsid w:val="0068467E"/>
    <w:rsid w:val="006E7E46"/>
    <w:rsid w:val="007076AE"/>
    <w:rsid w:val="00715741"/>
    <w:rsid w:val="007373AF"/>
    <w:rsid w:val="00744253"/>
    <w:rsid w:val="007506E2"/>
    <w:rsid w:val="00792248"/>
    <w:rsid w:val="007E2123"/>
    <w:rsid w:val="00894EA2"/>
    <w:rsid w:val="008B4C27"/>
    <w:rsid w:val="008B7A47"/>
    <w:rsid w:val="008C24D9"/>
    <w:rsid w:val="008C508A"/>
    <w:rsid w:val="008F4244"/>
    <w:rsid w:val="00920A3C"/>
    <w:rsid w:val="00977CE8"/>
    <w:rsid w:val="0099063F"/>
    <w:rsid w:val="009D2476"/>
    <w:rsid w:val="009D4429"/>
    <w:rsid w:val="00A06B36"/>
    <w:rsid w:val="00A35FCE"/>
    <w:rsid w:val="00AA634A"/>
    <w:rsid w:val="00AB7970"/>
    <w:rsid w:val="00AD5CA0"/>
    <w:rsid w:val="00AE6367"/>
    <w:rsid w:val="00B1617E"/>
    <w:rsid w:val="00B36EBE"/>
    <w:rsid w:val="00BB4BD3"/>
    <w:rsid w:val="00BD39F1"/>
    <w:rsid w:val="00CA2D10"/>
    <w:rsid w:val="00CD00E2"/>
    <w:rsid w:val="00D3013C"/>
    <w:rsid w:val="00D54D99"/>
    <w:rsid w:val="00D82C12"/>
    <w:rsid w:val="00E304BD"/>
    <w:rsid w:val="00E35845"/>
    <w:rsid w:val="00E418B1"/>
    <w:rsid w:val="00EE10F0"/>
    <w:rsid w:val="00EF7CD6"/>
    <w:rsid w:val="00F673A8"/>
    <w:rsid w:val="00F7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48"/>
  </w:style>
  <w:style w:type="paragraph" w:styleId="1">
    <w:name w:val="heading 1"/>
    <w:basedOn w:val="a"/>
    <w:link w:val="10"/>
    <w:uiPriority w:val="9"/>
    <w:qFormat/>
    <w:rsid w:val="008B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DEE"/>
  </w:style>
  <w:style w:type="paragraph" w:styleId="a5">
    <w:name w:val="footer"/>
    <w:basedOn w:val="a"/>
    <w:link w:val="a6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DEE"/>
  </w:style>
  <w:style w:type="paragraph" w:styleId="a7">
    <w:name w:val="Balloon Text"/>
    <w:basedOn w:val="a"/>
    <w:link w:val="a8"/>
    <w:uiPriority w:val="99"/>
    <w:semiHidden/>
    <w:unhideWhenUsed/>
    <w:rsid w:val="0040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EE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02DEE"/>
    <w:rPr>
      <w:color w:val="0000FF"/>
      <w:u w:val="single"/>
    </w:rPr>
  </w:style>
  <w:style w:type="character" w:styleId="aa">
    <w:name w:val="Strong"/>
    <w:basedOn w:val="a0"/>
    <w:uiPriority w:val="22"/>
    <w:qFormat/>
    <w:rsid w:val="00402DEE"/>
    <w:rPr>
      <w:b/>
      <w:bCs/>
    </w:rPr>
  </w:style>
  <w:style w:type="paragraph" w:styleId="ab">
    <w:name w:val="List Paragraph"/>
    <w:basedOn w:val="a"/>
    <w:uiPriority w:val="34"/>
    <w:qFormat/>
    <w:rsid w:val="00402D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DEE"/>
  </w:style>
  <w:style w:type="paragraph" w:styleId="a5">
    <w:name w:val="footer"/>
    <w:basedOn w:val="a"/>
    <w:link w:val="a6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DEE"/>
  </w:style>
  <w:style w:type="paragraph" w:styleId="a7">
    <w:name w:val="Balloon Text"/>
    <w:basedOn w:val="a"/>
    <w:link w:val="a8"/>
    <w:uiPriority w:val="99"/>
    <w:semiHidden/>
    <w:unhideWhenUsed/>
    <w:rsid w:val="0040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EE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02DEE"/>
    <w:rPr>
      <w:color w:val="0000FF"/>
      <w:u w:val="single"/>
    </w:rPr>
  </w:style>
  <w:style w:type="character" w:styleId="aa">
    <w:name w:val="Strong"/>
    <w:basedOn w:val="a0"/>
    <w:uiPriority w:val="22"/>
    <w:qFormat/>
    <w:rsid w:val="00402DEE"/>
    <w:rPr>
      <w:b/>
      <w:bCs/>
    </w:rPr>
  </w:style>
  <w:style w:type="paragraph" w:styleId="ab">
    <w:name w:val="List Paragraph"/>
    <w:basedOn w:val="a"/>
    <w:uiPriority w:val="34"/>
    <w:qFormat/>
    <w:rsid w:val="00402D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C2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oa@texe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xe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ex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9EB8F-4144-4910-AD09-CD6DCE51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Электронные системы АЛКОТЕЛ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Чухонцева Ольга</cp:lastModifiedBy>
  <cp:revision>12</cp:revision>
  <dcterms:created xsi:type="dcterms:W3CDTF">2013-06-10T09:07:00Z</dcterms:created>
  <dcterms:modified xsi:type="dcterms:W3CDTF">2013-06-11T05:01:00Z</dcterms:modified>
</cp:coreProperties>
</file>