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F9" w:rsidRPr="006D7458" w:rsidRDefault="001F02CE" w:rsidP="00DF12F9">
      <w:pPr>
        <w:spacing w:after="120" w:line="240" w:lineRule="auto"/>
        <w:jc w:val="both"/>
        <w:rPr>
          <w:b/>
        </w:rPr>
      </w:pPr>
      <w:r>
        <w:rPr>
          <w:b/>
        </w:rPr>
        <w:t>17</w:t>
      </w:r>
      <w:r w:rsidR="00DF12F9" w:rsidRPr="006D7458">
        <w:rPr>
          <w:b/>
        </w:rPr>
        <w:t xml:space="preserve"> </w:t>
      </w:r>
      <w:r w:rsidR="0040449D">
        <w:rPr>
          <w:b/>
        </w:rPr>
        <w:t>декабря</w:t>
      </w:r>
      <w:r w:rsidR="00DF12F9" w:rsidRPr="006D7458">
        <w:rPr>
          <w:b/>
        </w:rPr>
        <w:t xml:space="preserve"> 2013 года        </w:t>
      </w:r>
      <w:r w:rsidR="005D5CA4" w:rsidRPr="005D5CA4">
        <w:rPr>
          <w:b/>
        </w:rPr>
        <w:t xml:space="preserve">        </w:t>
      </w:r>
      <w:r>
        <w:rPr>
          <w:b/>
        </w:rPr>
        <w:t xml:space="preserve">     </w:t>
      </w:r>
      <w:r w:rsidR="00203649">
        <w:rPr>
          <w:b/>
        </w:rPr>
        <w:t xml:space="preserve">                     </w:t>
      </w:r>
      <w:r w:rsidR="00DF12F9" w:rsidRPr="006D7458">
        <w:rPr>
          <w:b/>
        </w:rPr>
        <w:t xml:space="preserve">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      г. Санкт-Петербург</w:t>
      </w:r>
    </w:p>
    <w:p w:rsidR="0058179A" w:rsidRDefault="0058179A" w:rsidP="0037537F">
      <w:pPr>
        <w:jc w:val="center"/>
        <w:rPr>
          <w:b/>
        </w:rPr>
      </w:pPr>
      <w:r>
        <w:rPr>
          <w:b/>
        </w:rPr>
        <w:t xml:space="preserve">Регистратор </w:t>
      </w:r>
      <w:r w:rsidRPr="0058179A">
        <w:rPr>
          <w:b/>
        </w:rPr>
        <w:t>teXet DVR-548FHD</w:t>
      </w:r>
      <w:r>
        <w:rPr>
          <w:b/>
        </w:rPr>
        <w:t xml:space="preserve"> –</w:t>
      </w:r>
      <w:r w:rsidR="00A57CB7">
        <w:rPr>
          <w:b/>
        </w:rPr>
        <w:t xml:space="preserve"> </w:t>
      </w:r>
      <w:r w:rsidRPr="0058179A">
        <w:rPr>
          <w:b/>
        </w:rPr>
        <w:t>доро</w:t>
      </w:r>
      <w:r w:rsidR="00A57CB7">
        <w:rPr>
          <w:b/>
        </w:rPr>
        <w:t>жная обстановка</w:t>
      </w:r>
      <w:r w:rsidRPr="0058179A">
        <w:rPr>
          <w:b/>
        </w:rPr>
        <w:t xml:space="preserve"> в высоком разрешении </w:t>
      </w:r>
      <w:proofErr w:type="spellStart"/>
      <w:r w:rsidRPr="0058179A">
        <w:rPr>
          <w:b/>
        </w:rPr>
        <w:t>FullHD</w:t>
      </w:r>
      <w:proofErr w:type="spellEnd"/>
    </w:p>
    <w:p w:rsidR="0058179A" w:rsidRPr="0058179A" w:rsidRDefault="008C70B5" w:rsidP="008C70B5">
      <w:pPr>
        <w:spacing w:after="180"/>
        <w:ind w:left="354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-185901</wp:posOffset>
            </wp:positionH>
            <wp:positionV relativeFrom="paragraph">
              <wp:posOffset>58420</wp:posOffset>
            </wp:positionV>
            <wp:extent cx="2612390" cy="3716655"/>
            <wp:effectExtent l="0" t="0" r="0" b="0"/>
            <wp:wrapNone/>
            <wp:docPr id="1" name="Рисунок 1" descr="http://www.texet.ru/files/images/DVR-54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DVR-548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37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79A" w:rsidRPr="0058179A">
        <w:t xml:space="preserve">Модельный ряд </w:t>
      </w:r>
      <w:r w:rsidR="00FF7D5D">
        <w:t xml:space="preserve">автомобильных </w:t>
      </w:r>
      <w:r w:rsidR="0058179A" w:rsidRPr="0058179A">
        <w:t xml:space="preserve">регистраторов teXet дополнен </w:t>
      </w:r>
      <w:r w:rsidR="0058179A">
        <w:t xml:space="preserve">новым </w:t>
      </w:r>
      <w:r w:rsidR="0058179A" w:rsidRPr="0058179A">
        <w:t xml:space="preserve">продуктом – DVR-548FHD. За качество видеоряда отвечает новейший процессор </w:t>
      </w:r>
      <w:proofErr w:type="spellStart"/>
      <w:r w:rsidR="0058179A" w:rsidRPr="0058179A">
        <w:t>Novatek</w:t>
      </w:r>
      <w:proofErr w:type="spellEnd"/>
      <w:r w:rsidR="0058179A" w:rsidRPr="0058179A">
        <w:t xml:space="preserve"> 96650 в комбинации со светочувствительной матрицей </w:t>
      </w:r>
      <w:proofErr w:type="spellStart"/>
      <w:r w:rsidR="0058179A" w:rsidRPr="0058179A">
        <w:t>Aptina</w:t>
      </w:r>
      <w:proofErr w:type="spellEnd"/>
      <w:r w:rsidR="0058179A" w:rsidRPr="0058179A">
        <w:t xml:space="preserve"> 3135P 3.0 Мп. Используя современный технологичный чипсет, удалось сократить затраты на аппаратную базу модели и при этом обеспечить высокую четкость изображения – 1920х1080 пикселей с частотой записи 30 кадров в секунду.</w:t>
      </w:r>
    </w:p>
    <w:p w:rsidR="00F47274" w:rsidRDefault="0058179A" w:rsidP="008C70B5">
      <w:pPr>
        <w:spacing w:after="180"/>
        <w:ind w:left="3544"/>
        <w:jc w:val="both"/>
      </w:pPr>
      <w:r w:rsidRPr="0058179A">
        <w:t>Съемка в темноте или плохих метеоусловиях не станет проблемой для teXet DVR-548FHD. В дополнение к светосильному стеклянному объективу (F/2.5) на программном уровне реализована технология WDR (</w:t>
      </w:r>
      <w:proofErr w:type="spellStart"/>
      <w:r w:rsidRPr="0058179A">
        <w:t>Wide</w:t>
      </w:r>
      <w:proofErr w:type="spellEnd"/>
      <w:r w:rsidRPr="0058179A">
        <w:t xml:space="preserve"> </w:t>
      </w:r>
      <w:proofErr w:type="spellStart"/>
      <w:r w:rsidRPr="0058179A">
        <w:t>Dynamic</w:t>
      </w:r>
      <w:proofErr w:type="spellEnd"/>
      <w:r w:rsidRPr="0058179A">
        <w:t xml:space="preserve"> </w:t>
      </w:r>
      <w:proofErr w:type="spellStart"/>
      <w:r w:rsidRPr="0058179A">
        <w:t>Range</w:t>
      </w:r>
      <w:proofErr w:type="spellEnd"/>
      <w:r w:rsidRPr="0058179A">
        <w:t xml:space="preserve"> – широкий динамический диапазон), которая выравнивает освещение по всему кадру. </w:t>
      </w:r>
      <w:r w:rsidR="008C70B5" w:rsidRPr="0058179A">
        <w:t xml:space="preserve">На страже качества также цифровой стабилизатор изображения и </w:t>
      </w:r>
      <w:proofErr w:type="spellStart"/>
      <w:r w:rsidR="008C70B5" w:rsidRPr="0058179A">
        <w:t>шумоподавитель</w:t>
      </w:r>
      <w:proofErr w:type="spellEnd"/>
      <w:r w:rsidR="008C70B5" w:rsidRPr="0058179A">
        <w:t>.</w:t>
      </w:r>
    </w:p>
    <w:p w:rsidR="0058179A" w:rsidRPr="0058179A" w:rsidRDefault="0058179A" w:rsidP="008C70B5">
      <w:pPr>
        <w:spacing w:after="180"/>
        <w:jc w:val="both"/>
      </w:pPr>
      <w:r w:rsidRPr="0058179A">
        <w:t xml:space="preserve">Широкоугольная оптика с диагональным охватом 120° обеспечит обзор всей панорамы дорожного движения, включая знаки, обочины и тротуары. </w:t>
      </w:r>
    </w:p>
    <w:p w:rsidR="0058179A" w:rsidRPr="0058179A" w:rsidRDefault="0058179A" w:rsidP="008C70B5">
      <w:pPr>
        <w:spacing w:after="180"/>
        <w:jc w:val="both"/>
      </w:pPr>
      <w:r w:rsidRPr="0058179A">
        <w:t xml:space="preserve">Видеорегистратор сохраняет материал в виде фрагментов длительностью 1, 2, 5, 10, 15 или 20 минут. Для того чтобы ненужные данные не требовалось удалять вручную, применен алгоритм записи в цикл без потери секунд. </w:t>
      </w:r>
    </w:p>
    <w:p w:rsidR="0058179A" w:rsidRPr="0058179A" w:rsidRDefault="0058179A" w:rsidP="008C70B5">
      <w:pPr>
        <w:spacing w:after="180"/>
        <w:jc w:val="both"/>
      </w:pPr>
      <w:r w:rsidRPr="0058179A">
        <w:t>Работу устройства можно полностью автоматизировать: задать включение/отключение по подаче питания или датчику движения, через нужный промежуток времени активировать режим сна для дисплея. На видео также фиксируется штамп времени/даты/</w:t>
      </w:r>
      <w:proofErr w:type="spellStart"/>
      <w:r w:rsidRPr="0058179A">
        <w:t>госномера</w:t>
      </w:r>
      <w:proofErr w:type="spellEnd"/>
      <w:r w:rsidRPr="0058179A">
        <w:t xml:space="preserve"> автомобиля.</w:t>
      </w:r>
    </w:p>
    <w:p w:rsidR="0058179A" w:rsidRPr="0058179A" w:rsidRDefault="0058179A" w:rsidP="008C70B5">
      <w:pPr>
        <w:spacing w:after="180"/>
        <w:jc w:val="both"/>
      </w:pPr>
      <w:r w:rsidRPr="0058179A">
        <w:t>В числе преимуществ новой модели продуманный строгий дизайн. Практически всю тыльную сторону teXet DVR-548FHD занимает дисплей с диагональю 2,7 дюйма. Большой экран позволяет оперативно просматривать отснятый материал, корректировать настройки и угол обзора. Металлическое кольцо вокруг объектива оттен</w:t>
      </w:r>
      <w:r w:rsidR="00FF7D5D">
        <w:t>яет матовый пластик</w:t>
      </w:r>
      <w:r w:rsidRPr="0058179A">
        <w:t xml:space="preserve"> корпуса</w:t>
      </w:r>
      <w:r w:rsidR="00F47274">
        <w:t>.</w:t>
      </w:r>
    </w:p>
    <w:p w:rsidR="0058179A" w:rsidRPr="0058179A" w:rsidRDefault="0058179A" w:rsidP="008C70B5">
      <w:pPr>
        <w:spacing w:after="180"/>
        <w:jc w:val="both"/>
      </w:pPr>
      <w:r w:rsidRPr="0058179A">
        <w:t>В комплектность новинки включена фирменная система крепления «</w:t>
      </w:r>
      <w:proofErr w:type="spellStart"/>
      <w:r w:rsidRPr="0058179A">
        <w:t>Easy-Touch</w:t>
      </w:r>
      <w:proofErr w:type="spellEnd"/>
      <w:r w:rsidRPr="0058179A">
        <w:t>». При своей компактности и мобильности (повор</w:t>
      </w:r>
      <w:r w:rsidR="00F47274">
        <w:t xml:space="preserve">от на 270° по горизонтали и 45° </w:t>
      </w:r>
      <w:r w:rsidRPr="0058179A">
        <w:t>по вертик</w:t>
      </w:r>
      <w:r w:rsidR="00FF7D5D">
        <w:t>али) кронштейн жестко и надежно</w:t>
      </w:r>
      <w:r w:rsidRPr="0058179A">
        <w:t xml:space="preserve"> фикс</w:t>
      </w:r>
      <w:r w:rsidR="00FF7D5D">
        <w:t>ирует устройство</w:t>
      </w:r>
      <w:r w:rsidRPr="0058179A">
        <w:t>.</w:t>
      </w:r>
    </w:p>
    <w:p w:rsidR="0058179A" w:rsidRPr="0058179A" w:rsidRDefault="0058179A" w:rsidP="008C70B5">
      <w:pPr>
        <w:spacing w:after="180"/>
        <w:jc w:val="both"/>
      </w:pPr>
      <w:r w:rsidRPr="0058179A">
        <w:t xml:space="preserve">Новый </w:t>
      </w:r>
      <w:r w:rsidR="00F47274" w:rsidRPr="0058179A">
        <w:t>teXet DVR-54</w:t>
      </w:r>
      <w:r w:rsidR="00F47274">
        <w:t>8FHD</w:t>
      </w:r>
      <w:r w:rsidRPr="0058179A">
        <w:t xml:space="preserve"> – это удобный электронный помощник в решении спорных ситуаций на дороге и одновременно </w:t>
      </w:r>
      <w:r w:rsidR="00B73196">
        <w:t xml:space="preserve">одно из </w:t>
      </w:r>
      <w:r w:rsidRPr="0058179A">
        <w:t>сам</w:t>
      </w:r>
      <w:r w:rsidR="00B73196">
        <w:t>ых</w:t>
      </w:r>
      <w:r w:rsidRPr="0058179A">
        <w:t xml:space="preserve"> выгодн</w:t>
      </w:r>
      <w:r w:rsidR="00B73196">
        <w:t>ых</w:t>
      </w:r>
      <w:r w:rsidRPr="0058179A">
        <w:t xml:space="preserve"> предложени</w:t>
      </w:r>
      <w:r w:rsidR="00B73196">
        <w:t>й</w:t>
      </w:r>
      <w:r w:rsidRPr="0058179A">
        <w:t xml:space="preserve"> на рынке по соотношению цена/функционал/качество.</w:t>
      </w:r>
    </w:p>
    <w:p w:rsidR="0058179A" w:rsidRDefault="00F47274" w:rsidP="0058179A">
      <w:pPr>
        <w:rPr>
          <w:b/>
        </w:rPr>
      </w:pPr>
      <w:r>
        <w:rPr>
          <w:b/>
        </w:rPr>
        <w:t xml:space="preserve">Видеорегистратор </w:t>
      </w:r>
      <w:r w:rsidR="00E306BD" w:rsidRPr="00E306BD">
        <w:rPr>
          <w:b/>
        </w:rPr>
        <w:t>teXet</w:t>
      </w:r>
      <w:r w:rsidR="00E306BD" w:rsidRPr="0058179A">
        <w:rPr>
          <w:b/>
        </w:rPr>
        <w:t xml:space="preserve"> </w:t>
      </w:r>
      <w:r w:rsidR="0058179A" w:rsidRPr="0058179A">
        <w:rPr>
          <w:b/>
        </w:rPr>
        <w:t xml:space="preserve">DVR-548FHD эксклюзивно </w:t>
      </w:r>
      <w:proofErr w:type="gramStart"/>
      <w:r w:rsidR="0058179A" w:rsidRPr="0058179A">
        <w:rPr>
          <w:b/>
        </w:rPr>
        <w:t>представлен</w:t>
      </w:r>
      <w:proofErr w:type="gramEnd"/>
      <w:r w:rsidR="0058179A" w:rsidRPr="0058179A">
        <w:rPr>
          <w:b/>
        </w:rPr>
        <w:t xml:space="preserve"> в магазинах сети «Эльдорадо» по цене 3499 рублей.</w:t>
      </w:r>
    </w:p>
    <w:p w:rsidR="00FF7D5D" w:rsidRDefault="00FF7D5D" w:rsidP="00A52056">
      <w:pPr>
        <w:spacing w:after="0"/>
        <w:rPr>
          <w:b/>
        </w:rPr>
      </w:pPr>
    </w:p>
    <w:p w:rsidR="00537A85" w:rsidRDefault="00537A85" w:rsidP="00A52056">
      <w:pPr>
        <w:spacing w:after="0"/>
        <w:rPr>
          <w:b/>
        </w:rPr>
      </w:pPr>
      <w:r>
        <w:rPr>
          <w:b/>
        </w:rPr>
        <w:lastRenderedPageBreak/>
        <w:t>Технически</w:t>
      </w:r>
      <w:r w:rsidR="00A52056">
        <w:rPr>
          <w:b/>
        </w:rPr>
        <w:t>е характеристики модел</w:t>
      </w:r>
      <w:r w:rsidR="00E306BD">
        <w:rPr>
          <w:b/>
        </w:rPr>
        <w:t xml:space="preserve">и </w:t>
      </w:r>
      <w:r w:rsidR="00E306BD" w:rsidRPr="00E306BD">
        <w:rPr>
          <w:b/>
        </w:rPr>
        <w:t>teXet</w:t>
      </w:r>
      <w:r w:rsidR="00E306BD" w:rsidRPr="0058179A">
        <w:rPr>
          <w:b/>
        </w:rPr>
        <w:t xml:space="preserve"> DVR-548FHD</w:t>
      </w:r>
      <w:r>
        <w:rPr>
          <w:b/>
        </w:rPr>
        <w:t>:</w:t>
      </w:r>
    </w:p>
    <w:p w:rsidR="00537A85" w:rsidRDefault="00537A85" w:rsidP="00A52056">
      <w:pPr>
        <w:spacing w:after="0"/>
        <w:jc w:val="both"/>
        <w:sectPr w:rsidR="00537A85" w:rsidSect="00DF12F9">
          <w:headerReference w:type="default" r:id="rId9"/>
          <w:type w:val="continuous"/>
          <w:pgSz w:w="11906" w:h="16838"/>
          <w:pgMar w:top="1843" w:right="850" w:bottom="851" w:left="1701" w:header="708" w:footer="708" w:gutter="0"/>
          <w:cols w:space="708"/>
          <w:docGrid w:linePitch="360"/>
        </w:sectPr>
      </w:pPr>
    </w:p>
    <w:p w:rsidR="00537A85" w:rsidRPr="00B73196" w:rsidRDefault="00537A85" w:rsidP="00A52056">
      <w:pPr>
        <w:pStyle w:val="a6"/>
        <w:numPr>
          <w:ilvl w:val="0"/>
          <w:numId w:val="9"/>
        </w:numPr>
        <w:spacing w:after="0"/>
      </w:pPr>
      <w:r w:rsidRPr="00B73196">
        <w:lastRenderedPageBreak/>
        <w:t xml:space="preserve">Процессор </w:t>
      </w:r>
      <w:proofErr w:type="spellStart"/>
      <w:r w:rsidRPr="00B73196">
        <w:t>Novatek</w:t>
      </w:r>
      <w:proofErr w:type="spellEnd"/>
      <w:r w:rsidRPr="00B73196">
        <w:t xml:space="preserve"> 96650</w:t>
      </w:r>
    </w:p>
    <w:p w:rsidR="00537A85" w:rsidRPr="00B73196" w:rsidRDefault="00537A85" w:rsidP="00537A85">
      <w:pPr>
        <w:pStyle w:val="a6"/>
        <w:numPr>
          <w:ilvl w:val="0"/>
          <w:numId w:val="9"/>
        </w:numPr>
        <w:spacing w:after="0"/>
      </w:pPr>
      <w:proofErr w:type="gramStart"/>
      <w:r w:rsidRPr="00B73196">
        <w:t>Запис</w:t>
      </w:r>
      <w:r w:rsidR="00E306BD" w:rsidRPr="00B73196">
        <w:t>ь видео: 1920х</w:t>
      </w:r>
      <w:r w:rsidRPr="00B73196">
        <w:t>1080 при 30 к/с; 1280х720 при 30 к/с, MPEG-4/AVC H.264 сжатие видео</w:t>
      </w:r>
      <w:proofErr w:type="gramEnd"/>
    </w:p>
    <w:p w:rsidR="00537A85" w:rsidRPr="00B73196" w:rsidRDefault="00537A85" w:rsidP="00537A85">
      <w:pPr>
        <w:pStyle w:val="a6"/>
        <w:numPr>
          <w:ilvl w:val="0"/>
          <w:numId w:val="9"/>
        </w:numPr>
        <w:spacing w:after="0"/>
      </w:pPr>
      <w:r w:rsidRPr="00B73196">
        <w:t xml:space="preserve">Цифровой стабилизатор изображения, </w:t>
      </w:r>
      <w:proofErr w:type="spellStart"/>
      <w:r w:rsidRPr="00B73196">
        <w:t>шумоподавитель</w:t>
      </w:r>
      <w:proofErr w:type="spellEnd"/>
    </w:p>
    <w:p w:rsidR="00537A85" w:rsidRPr="00B73196" w:rsidRDefault="00537A85" w:rsidP="00537A85">
      <w:pPr>
        <w:pStyle w:val="a6"/>
        <w:numPr>
          <w:ilvl w:val="0"/>
          <w:numId w:val="9"/>
        </w:numPr>
        <w:spacing w:after="0"/>
      </w:pPr>
      <w:r w:rsidRPr="00B73196">
        <w:t>Видео выход HDMI/AV, форматы NTSC/PAL</w:t>
      </w:r>
    </w:p>
    <w:p w:rsidR="00537A85" w:rsidRPr="00B73196" w:rsidRDefault="00537A85" w:rsidP="00537A85">
      <w:pPr>
        <w:pStyle w:val="a6"/>
        <w:numPr>
          <w:ilvl w:val="0"/>
          <w:numId w:val="9"/>
        </w:numPr>
        <w:spacing w:after="0"/>
      </w:pPr>
      <w:r w:rsidRPr="00B73196">
        <w:t>Матрица 3.0 Мп, 1/3” физ. размер, высокая светочувствительность</w:t>
      </w:r>
    </w:p>
    <w:p w:rsidR="00537A85" w:rsidRPr="00B73196" w:rsidRDefault="00537A85" w:rsidP="00537A85">
      <w:pPr>
        <w:pStyle w:val="a6"/>
        <w:numPr>
          <w:ilvl w:val="0"/>
          <w:numId w:val="9"/>
        </w:numPr>
        <w:spacing w:after="0"/>
      </w:pPr>
      <w:r w:rsidRPr="00B73196">
        <w:t>Фотосъемка JPEG 2048x1536</w:t>
      </w:r>
    </w:p>
    <w:p w:rsidR="00537A85" w:rsidRPr="00B73196" w:rsidRDefault="00537A85" w:rsidP="00537A85">
      <w:pPr>
        <w:pStyle w:val="a6"/>
        <w:numPr>
          <w:ilvl w:val="0"/>
          <w:numId w:val="9"/>
        </w:numPr>
        <w:spacing w:after="0"/>
      </w:pPr>
      <w:r w:rsidRPr="00B73196">
        <w:t>Объектив 120°, широкоугольны</w:t>
      </w:r>
      <w:r w:rsidR="00BE2BDA" w:rsidRPr="00B73196">
        <w:t>й, F/2.5, фокусное расстояние 3,</w:t>
      </w:r>
      <w:r w:rsidRPr="00B73196">
        <w:t>4 мм</w:t>
      </w:r>
    </w:p>
    <w:p w:rsidR="00537A85" w:rsidRPr="00B73196" w:rsidRDefault="00BE2BDA" w:rsidP="00537A85">
      <w:pPr>
        <w:pStyle w:val="a6"/>
        <w:numPr>
          <w:ilvl w:val="0"/>
          <w:numId w:val="9"/>
        </w:numPr>
        <w:spacing w:after="0"/>
      </w:pPr>
      <w:r w:rsidRPr="00B73196">
        <w:t>Дисплей 2,</w:t>
      </w:r>
      <w:r w:rsidR="00537A85" w:rsidRPr="00B73196">
        <w:t>7”, TFT LCD</w:t>
      </w:r>
    </w:p>
    <w:p w:rsidR="00537A85" w:rsidRPr="00B73196" w:rsidRDefault="00537A85" w:rsidP="00D262A9">
      <w:pPr>
        <w:pStyle w:val="a6"/>
        <w:numPr>
          <w:ilvl w:val="0"/>
          <w:numId w:val="9"/>
        </w:numPr>
        <w:spacing w:after="0"/>
      </w:pPr>
      <w:r w:rsidRPr="00B73196">
        <w:t xml:space="preserve">Поддержка внешних карт памяти </w:t>
      </w:r>
      <w:proofErr w:type="spellStart"/>
      <w:r w:rsidR="00D262A9" w:rsidRPr="00B73196">
        <w:t>microSD</w:t>
      </w:r>
      <w:proofErr w:type="spellEnd"/>
      <w:r w:rsidR="00D262A9" w:rsidRPr="00B73196">
        <w:t xml:space="preserve">, </w:t>
      </w:r>
      <w:proofErr w:type="spellStart"/>
      <w:r w:rsidR="00D262A9" w:rsidRPr="00B73196">
        <w:t>microSDHC</w:t>
      </w:r>
      <w:proofErr w:type="spellEnd"/>
      <w:r w:rsidR="00D262A9" w:rsidRPr="00B73196">
        <w:t xml:space="preserve"> </w:t>
      </w:r>
      <w:r w:rsidRPr="00B73196">
        <w:t>до 3</w:t>
      </w:r>
      <w:r w:rsidR="00A52056" w:rsidRPr="00B73196">
        <w:t xml:space="preserve">2 </w:t>
      </w:r>
      <w:r w:rsidRPr="00B73196">
        <w:t>ГБ</w:t>
      </w:r>
      <w:r w:rsidR="00D262A9" w:rsidRPr="00B73196">
        <w:t xml:space="preserve"> </w:t>
      </w:r>
    </w:p>
    <w:p w:rsidR="00537A85" w:rsidRPr="00B73196" w:rsidRDefault="00537A85" w:rsidP="00537A85">
      <w:pPr>
        <w:pStyle w:val="a6"/>
        <w:numPr>
          <w:ilvl w:val="0"/>
          <w:numId w:val="9"/>
        </w:numPr>
        <w:spacing w:after="0"/>
      </w:pPr>
      <w:r w:rsidRPr="00B73196">
        <w:t>Датчик движения</w:t>
      </w:r>
    </w:p>
    <w:p w:rsidR="00B10C04" w:rsidRPr="00B73196" w:rsidRDefault="00537A85" w:rsidP="00B10C04">
      <w:pPr>
        <w:pStyle w:val="a6"/>
        <w:numPr>
          <w:ilvl w:val="0"/>
          <w:numId w:val="9"/>
        </w:numPr>
        <w:spacing w:after="0"/>
      </w:pPr>
      <w:r w:rsidRPr="00B73196">
        <w:t>Циклическая запись, 1, 2, 5, 10, 15, 20 мин. фрагменты, беспрерывная, без потерянных секунд</w:t>
      </w:r>
    </w:p>
    <w:p w:rsidR="00537A85" w:rsidRPr="00B73196" w:rsidRDefault="00537A85" w:rsidP="00B10C04">
      <w:pPr>
        <w:pStyle w:val="a6"/>
        <w:numPr>
          <w:ilvl w:val="0"/>
          <w:numId w:val="9"/>
        </w:numPr>
        <w:spacing w:after="0"/>
      </w:pPr>
      <w:r w:rsidRPr="00B73196">
        <w:lastRenderedPageBreak/>
        <w:t>Штамп времени/даты/</w:t>
      </w:r>
      <w:proofErr w:type="spellStart"/>
      <w:r w:rsidRPr="00B73196">
        <w:t>госномера</w:t>
      </w:r>
      <w:proofErr w:type="spellEnd"/>
      <w:r w:rsidRPr="00B73196">
        <w:t xml:space="preserve"> на </w:t>
      </w:r>
      <w:proofErr w:type="spellStart"/>
      <w:r w:rsidRPr="00B73196">
        <w:t>видеофайле</w:t>
      </w:r>
      <w:proofErr w:type="spellEnd"/>
      <w:r w:rsidRPr="00B73196">
        <w:t>, возможность отключения</w:t>
      </w:r>
    </w:p>
    <w:p w:rsidR="00537A85" w:rsidRPr="00B73196" w:rsidRDefault="00537A85" w:rsidP="00537A85">
      <w:pPr>
        <w:pStyle w:val="a6"/>
        <w:numPr>
          <w:ilvl w:val="0"/>
          <w:numId w:val="9"/>
        </w:numPr>
        <w:spacing w:after="0"/>
      </w:pPr>
      <w:r w:rsidRPr="00B73196">
        <w:t>Функция автоматического включения и выключения записи после подачи питания</w:t>
      </w:r>
    </w:p>
    <w:p w:rsidR="00537A85" w:rsidRPr="00B73196" w:rsidRDefault="00537A85" w:rsidP="00537A85">
      <w:pPr>
        <w:pStyle w:val="a6"/>
        <w:numPr>
          <w:ilvl w:val="0"/>
          <w:numId w:val="9"/>
        </w:numPr>
        <w:spacing w:after="0"/>
      </w:pPr>
      <w:r w:rsidRPr="00B73196">
        <w:t>Функция автоматического отключения дисплея по заданному промежутку времени</w:t>
      </w:r>
    </w:p>
    <w:p w:rsidR="00537A85" w:rsidRPr="00B73196" w:rsidRDefault="00537A85" w:rsidP="00537A85">
      <w:pPr>
        <w:pStyle w:val="a6"/>
        <w:numPr>
          <w:ilvl w:val="0"/>
          <w:numId w:val="9"/>
        </w:numPr>
        <w:spacing w:after="0"/>
      </w:pPr>
      <w:proofErr w:type="spellStart"/>
      <w:r w:rsidRPr="00B73196">
        <w:t>Li-pol</w:t>
      </w:r>
      <w:proofErr w:type="spellEnd"/>
      <w:r w:rsidRPr="00B73196">
        <w:t xml:space="preserve"> аккумулятор 130 </w:t>
      </w:r>
      <w:proofErr w:type="spellStart"/>
      <w:r w:rsidRPr="00B73196">
        <w:t>мАч</w:t>
      </w:r>
      <w:proofErr w:type="spellEnd"/>
    </w:p>
    <w:p w:rsidR="00537A85" w:rsidRPr="00B73196" w:rsidRDefault="00537A85" w:rsidP="00901865">
      <w:pPr>
        <w:pStyle w:val="a6"/>
        <w:numPr>
          <w:ilvl w:val="0"/>
          <w:numId w:val="9"/>
        </w:numPr>
        <w:spacing w:after="0"/>
      </w:pPr>
      <w:r w:rsidRPr="00B73196">
        <w:t>Физические размеры:</w:t>
      </w:r>
      <w:r w:rsidR="00E306BD" w:rsidRPr="00B73196">
        <w:t xml:space="preserve"> </w:t>
      </w:r>
      <w:r w:rsidR="00901865" w:rsidRPr="00B73196">
        <w:t>86x45x17 мм</w:t>
      </w:r>
    </w:p>
    <w:p w:rsidR="00272B05" w:rsidRPr="00B73196" w:rsidRDefault="00901865" w:rsidP="00537A85">
      <w:pPr>
        <w:pStyle w:val="a6"/>
        <w:numPr>
          <w:ilvl w:val="0"/>
          <w:numId w:val="9"/>
        </w:numPr>
        <w:spacing w:after="0"/>
      </w:pPr>
      <w:r w:rsidRPr="00B73196">
        <w:t>Вес:</w:t>
      </w:r>
      <w:r w:rsidR="00272B05" w:rsidRPr="00B73196">
        <w:t xml:space="preserve"> </w:t>
      </w:r>
      <w:r w:rsidRPr="00B73196">
        <w:t>55</w:t>
      </w:r>
      <w:r w:rsidR="00272B05" w:rsidRPr="00B73196">
        <w:t xml:space="preserve"> г</w:t>
      </w:r>
    </w:p>
    <w:p w:rsidR="00B73196" w:rsidRPr="00B73196" w:rsidRDefault="00537A85" w:rsidP="00A52056">
      <w:pPr>
        <w:pStyle w:val="a6"/>
        <w:numPr>
          <w:ilvl w:val="0"/>
          <w:numId w:val="9"/>
        </w:numPr>
        <w:spacing w:after="0"/>
      </w:pPr>
      <w:r w:rsidRPr="00B73196">
        <w:t xml:space="preserve">Комплектность: </w:t>
      </w:r>
    </w:p>
    <w:p w:rsidR="00B73196" w:rsidRPr="00B73196" w:rsidRDefault="00B73196" w:rsidP="00B73196">
      <w:pPr>
        <w:pStyle w:val="a6"/>
        <w:spacing w:after="0"/>
      </w:pPr>
      <w:r w:rsidRPr="00B73196">
        <w:t xml:space="preserve">- </w:t>
      </w:r>
      <w:r w:rsidR="00537A85" w:rsidRPr="00B73196">
        <w:t xml:space="preserve">руководство по эксплуатации, </w:t>
      </w:r>
    </w:p>
    <w:p w:rsidR="00B73196" w:rsidRPr="00B73196" w:rsidRDefault="00B73196" w:rsidP="00B73196">
      <w:pPr>
        <w:pStyle w:val="a6"/>
        <w:spacing w:after="0"/>
      </w:pPr>
      <w:r w:rsidRPr="00B73196">
        <w:t xml:space="preserve">- </w:t>
      </w:r>
      <w:r w:rsidR="00537A85" w:rsidRPr="00B73196">
        <w:t xml:space="preserve">USB-кабель, </w:t>
      </w:r>
    </w:p>
    <w:p w:rsidR="00B73196" w:rsidRPr="00B73196" w:rsidRDefault="00B73196" w:rsidP="00B73196">
      <w:pPr>
        <w:pStyle w:val="a6"/>
        <w:spacing w:after="0"/>
      </w:pPr>
      <w:r w:rsidRPr="00B73196">
        <w:t xml:space="preserve">- </w:t>
      </w:r>
      <w:r w:rsidR="00537A85" w:rsidRPr="00B73196">
        <w:t>авт</w:t>
      </w:r>
      <w:r w:rsidRPr="00B73196">
        <w:t>омобильное зарядное устройство,</w:t>
      </w:r>
    </w:p>
    <w:p w:rsidR="00B73196" w:rsidRPr="00B73196" w:rsidRDefault="00B73196" w:rsidP="00B73196">
      <w:pPr>
        <w:pStyle w:val="a6"/>
        <w:spacing w:after="0"/>
      </w:pPr>
      <w:r w:rsidRPr="00B73196">
        <w:t xml:space="preserve">- </w:t>
      </w:r>
      <w:r w:rsidR="00537A85" w:rsidRPr="00B73196">
        <w:t>универсальн</w:t>
      </w:r>
      <w:r>
        <w:t>ая система</w:t>
      </w:r>
      <w:r w:rsidR="00537A85" w:rsidRPr="00B73196">
        <w:t xml:space="preserve"> креплени</w:t>
      </w:r>
      <w:r>
        <w:t>я</w:t>
      </w:r>
      <w:r w:rsidR="00537A85" w:rsidRPr="00B73196">
        <w:t xml:space="preserve"> </w:t>
      </w:r>
      <w:r w:rsidR="00901865" w:rsidRPr="00B73196">
        <w:t>«</w:t>
      </w:r>
      <w:proofErr w:type="spellStart"/>
      <w:r w:rsidR="00901865" w:rsidRPr="00B73196">
        <w:t>Easy-Touch</w:t>
      </w:r>
      <w:proofErr w:type="spellEnd"/>
      <w:r w:rsidR="00901865" w:rsidRPr="00B73196">
        <w:t>»</w:t>
      </w:r>
      <w:r w:rsidRPr="00B73196">
        <w:t>,</w:t>
      </w:r>
    </w:p>
    <w:p w:rsidR="00A52056" w:rsidRPr="00B73196" w:rsidRDefault="00B73196" w:rsidP="00B73196">
      <w:pPr>
        <w:pStyle w:val="a6"/>
        <w:spacing w:after="0"/>
        <w:rPr>
          <w:sz w:val="20"/>
          <w:szCs w:val="20"/>
        </w:rPr>
        <w:sectPr w:rsidR="00A52056" w:rsidRPr="00B73196" w:rsidSect="00537A85">
          <w:type w:val="continuous"/>
          <w:pgSz w:w="11906" w:h="16838"/>
          <w:pgMar w:top="1843" w:right="850" w:bottom="851" w:left="1701" w:header="708" w:footer="708" w:gutter="0"/>
          <w:cols w:num="2" w:space="571"/>
          <w:docGrid w:linePitch="360"/>
        </w:sectPr>
      </w:pPr>
      <w:r w:rsidRPr="00B73196">
        <w:t xml:space="preserve">- </w:t>
      </w:r>
      <w:r w:rsidR="00537A85" w:rsidRPr="00B73196">
        <w:t>гарантийный</w:t>
      </w:r>
      <w:r w:rsidR="00537A85" w:rsidRPr="00B73196">
        <w:rPr>
          <w:sz w:val="20"/>
          <w:szCs w:val="20"/>
        </w:rPr>
        <w:t xml:space="preserve"> талон</w:t>
      </w:r>
    </w:p>
    <w:p w:rsidR="00901865" w:rsidRDefault="00901865" w:rsidP="00A01CC3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</w:rPr>
      </w:pPr>
      <w:bookmarkStart w:id="0" w:name="_GoBack"/>
      <w:bookmarkEnd w:id="0"/>
    </w:p>
    <w:p w:rsidR="00A01CC3" w:rsidRPr="00A52056" w:rsidRDefault="00A01CC3" w:rsidP="00A01CC3">
      <w:pPr>
        <w:tabs>
          <w:tab w:val="left" w:pos="6345"/>
        </w:tabs>
        <w:spacing w:after="0" w:line="240" w:lineRule="auto"/>
        <w:jc w:val="both"/>
        <w:rPr>
          <w:rStyle w:val="a9"/>
          <w:rFonts w:cs="Arial"/>
        </w:rPr>
      </w:pPr>
      <w:r w:rsidRPr="00A52056">
        <w:rPr>
          <w:rFonts w:cs="Arial"/>
          <w:b/>
          <w:bCs/>
        </w:rPr>
        <w:t>Информация о компании</w:t>
      </w:r>
      <w:r w:rsidRPr="00A52056">
        <w:rPr>
          <w:rFonts w:cs="Arial"/>
          <w:b/>
          <w:bCs/>
        </w:rPr>
        <w:tab/>
      </w:r>
    </w:p>
    <w:p w:rsidR="00A01CC3" w:rsidRPr="00A52056" w:rsidRDefault="00A01CC3" w:rsidP="00A01CC3">
      <w:pPr>
        <w:spacing w:after="0" w:line="240" w:lineRule="auto"/>
        <w:jc w:val="both"/>
        <w:rPr>
          <w:rStyle w:val="a5"/>
          <w:rFonts w:cs="Arial"/>
        </w:rPr>
      </w:pPr>
      <w:r w:rsidRPr="00A52056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A52056">
        <w:t xml:space="preserve">которая имеет 26-летний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A52056">
        <w:rPr>
          <w:lang w:val="en-US"/>
        </w:rPr>
        <w:t>teXet</w:t>
      </w:r>
      <w:r w:rsidRPr="00A52056"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</w:t>
      </w:r>
      <w:proofErr w:type="spellStart"/>
      <w:r w:rsidRPr="00A52056">
        <w:t>Евросеть</w:t>
      </w:r>
      <w:proofErr w:type="spellEnd"/>
      <w:r w:rsidRPr="00A52056">
        <w:t xml:space="preserve">, Связной, М.Видео, сеть Цифровых супермаркетов DNS, Эльдорадо, </w:t>
      </w:r>
      <w:proofErr w:type="spellStart"/>
      <w:r w:rsidRPr="00A52056">
        <w:t>Техносила</w:t>
      </w:r>
      <w:proofErr w:type="spellEnd"/>
      <w:r w:rsidRPr="00A52056">
        <w:t xml:space="preserve">. В 2012 году состоялся запуск проекта по созданию собственной </w:t>
      </w:r>
      <w:proofErr w:type="spellStart"/>
      <w:r w:rsidRPr="00A52056">
        <w:t>монобрендовой</w:t>
      </w:r>
      <w:proofErr w:type="spellEnd"/>
      <w:r w:rsidRPr="00A52056">
        <w:t xml:space="preserve"> сети, открыты первые фирменные магазины </w:t>
      </w:r>
      <w:r w:rsidRPr="00A52056">
        <w:rPr>
          <w:lang w:val="en-US"/>
        </w:rPr>
        <w:t>teXet</w:t>
      </w:r>
      <w:r w:rsidRPr="00A52056">
        <w:t xml:space="preserve"> в Санкт-Петербурге. </w:t>
      </w:r>
      <w:r w:rsidRPr="00A52056">
        <w:rPr>
          <w:rFonts w:cs="Arial"/>
        </w:rPr>
        <w:t xml:space="preserve">Больше информации на сайте </w:t>
      </w:r>
      <w:hyperlink r:id="rId10" w:history="1">
        <w:r w:rsidRPr="00A52056">
          <w:rPr>
            <w:rStyle w:val="a5"/>
            <w:rFonts w:cs="Arial"/>
            <w:lang w:val="en-US"/>
          </w:rPr>
          <w:t>www</w:t>
        </w:r>
        <w:r w:rsidRPr="00A52056">
          <w:rPr>
            <w:rStyle w:val="a5"/>
            <w:rFonts w:cs="Arial"/>
          </w:rPr>
          <w:t>.</w:t>
        </w:r>
        <w:proofErr w:type="spellStart"/>
        <w:r w:rsidRPr="00A52056">
          <w:rPr>
            <w:rStyle w:val="a5"/>
            <w:rFonts w:cs="Arial"/>
            <w:lang w:val="en-US"/>
          </w:rPr>
          <w:t>texet</w:t>
        </w:r>
        <w:proofErr w:type="spellEnd"/>
        <w:r w:rsidRPr="00A52056">
          <w:rPr>
            <w:rStyle w:val="a5"/>
            <w:rFonts w:cs="Arial"/>
          </w:rPr>
          <w:t>.</w:t>
        </w:r>
        <w:r w:rsidRPr="00A52056">
          <w:rPr>
            <w:rStyle w:val="a5"/>
            <w:rFonts w:cs="Arial"/>
            <w:lang w:val="en-US"/>
          </w:rPr>
          <w:t>ru</w:t>
        </w:r>
      </w:hyperlink>
    </w:p>
    <w:p w:rsidR="00A01CC3" w:rsidRPr="00A52056" w:rsidRDefault="00A01CC3" w:rsidP="00A01CC3">
      <w:pPr>
        <w:spacing w:after="0" w:line="240" w:lineRule="auto"/>
        <w:jc w:val="both"/>
        <w:rPr>
          <w:b/>
        </w:rPr>
      </w:pPr>
    </w:p>
    <w:p w:rsidR="00A01CC3" w:rsidRPr="00A52056" w:rsidRDefault="00A01CC3" w:rsidP="00A01CC3">
      <w:pPr>
        <w:spacing w:after="0" w:line="240" w:lineRule="auto"/>
        <w:jc w:val="both"/>
        <w:rPr>
          <w:b/>
        </w:rPr>
      </w:pPr>
      <w:r w:rsidRPr="00A52056">
        <w:rPr>
          <w:b/>
        </w:rPr>
        <w:t>Контактная информация</w:t>
      </w:r>
    </w:p>
    <w:p w:rsidR="00A01CC3" w:rsidRPr="00A52056" w:rsidRDefault="00A01CC3" w:rsidP="00A01CC3">
      <w:pPr>
        <w:spacing w:after="0" w:line="240" w:lineRule="auto"/>
        <w:jc w:val="both"/>
      </w:pPr>
      <w:r w:rsidRPr="00A52056">
        <w:t>Адрес компании: г. Санкт-Петербург, ул. Маршала Говорова, д. 52.</w:t>
      </w:r>
    </w:p>
    <w:p w:rsidR="00A01CC3" w:rsidRPr="00A52056" w:rsidRDefault="00A01CC3" w:rsidP="00A01CC3">
      <w:pPr>
        <w:spacing w:after="0" w:line="240" w:lineRule="auto"/>
        <w:jc w:val="both"/>
      </w:pPr>
      <w:r w:rsidRPr="00A52056">
        <w:t>+7(812) 320-00-60, +7(812) 320-60-06, доб. 147</w:t>
      </w:r>
    </w:p>
    <w:p w:rsidR="00A01CC3" w:rsidRPr="00A52056" w:rsidRDefault="00A01CC3" w:rsidP="00A01CC3">
      <w:pPr>
        <w:spacing w:after="0" w:line="240" w:lineRule="auto"/>
        <w:jc w:val="both"/>
      </w:pPr>
      <w:r w:rsidRPr="00A52056">
        <w:t xml:space="preserve">Контактное лицо: Ольга Чухонцева, менеджер по </w:t>
      </w:r>
      <w:r w:rsidRPr="00A52056">
        <w:rPr>
          <w:lang w:val="en-US"/>
        </w:rPr>
        <w:t>PR</w:t>
      </w:r>
    </w:p>
    <w:p w:rsidR="005E4DAA" w:rsidRPr="001924C0" w:rsidRDefault="00A01CC3" w:rsidP="00A01CC3">
      <w:pPr>
        <w:spacing w:after="0" w:line="240" w:lineRule="auto"/>
        <w:jc w:val="both"/>
        <w:rPr>
          <w:lang w:val="en-US"/>
        </w:rPr>
      </w:pPr>
      <w:proofErr w:type="gramStart"/>
      <w:r w:rsidRPr="00A52056">
        <w:rPr>
          <w:lang w:val="en-US"/>
        </w:rPr>
        <w:t>e-mail</w:t>
      </w:r>
      <w:proofErr w:type="gramEnd"/>
      <w:r w:rsidRPr="00A52056">
        <w:rPr>
          <w:lang w:val="en-US"/>
        </w:rPr>
        <w:t xml:space="preserve">: </w:t>
      </w:r>
      <w:hyperlink r:id="rId11" w:history="1">
        <w:r w:rsidRPr="00A52056">
          <w:rPr>
            <w:rStyle w:val="a5"/>
            <w:lang w:val="en-US"/>
          </w:rPr>
          <w:t>choa@texet.ru</w:t>
        </w:r>
      </w:hyperlink>
      <w:r w:rsidRPr="00A52056">
        <w:rPr>
          <w:lang w:val="en-US"/>
        </w:rPr>
        <w:t xml:space="preserve">, </w:t>
      </w:r>
      <w:hyperlink r:id="rId12" w:history="1">
        <w:r w:rsidRPr="00A52056">
          <w:rPr>
            <w:rStyle w:val="a5"/>
            <w:lang w:val="en-US"/>
          </w:rPr>
          <w:t>www.texet.ru</w:t>
        </w:r>
      </w:hyperlink>
    </w:p>
    <w:sectPr w:rsidR="005E4DAA" w:rsidRPr="001924C0" w:rsidSect="00A01C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205" w:rsidRDefault="00456205" w:rsidP="001E02F6">
      <w:pPr>
        <w:spacing w:after="0" w:line="240" w:lineRule="auto"/>
      </w:pPr>
      <w:r>
        <w:separator/>
      </w:r>
    </w:p>
  </w:endnote>
  <w:endnote w:type="continuationSeparator" w:id="0">
    <w:p w:rsidR="00456205" w:rsidRDefault="00456205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205" w:rsidRDefault="00456205" w:rsidP="001E02F6">
      <w:pPr>
        <w:spacing w:after="0" w:line="240" w:lineRule="auto"/>
      </w:pPr>
      <w:r>
        <w:separator/>
      </w:r>
    </w:p>
  </w:footnote>
  <w:footnote w:type="continuationSeparator" w:id="0">
    <w:p w:rsidR="00456205" w:rsidRDefault="00456205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05" w:rsidRDefault="00456205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1F2AB2"/>
    <w:multiLevelType w:val="hybridMultilevel"/>
    <w:tmpl w:val="FF44639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1095"/>
    <w:multiLevelType w:val="hybridMultilevel"/>
    <w:tmpl w:val="9D26359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327A0"/>
    <w:multiLevelType w:val="hybridMultilevel"/>
    <w:tmpl w:val="E446F61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874E8"/>
    <w:multiLevelType w:val="hybridMultilevel"/>
    <w:tmpl w:val="5486EBE4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2F307D"/>
    <w:rsid w:val="00007241"/>
    <w:rsid w:val="00007611"/>
    <w:rsid w:val="00017940"/>
    <w:rsid w:val="00051038"/>
    <w:rsid w:val="000718D7"/>
    <w:rsid w:val="0008782A"/>
    <w:rsid w:val="00095050"/>
    <w:rsid w:val="000964D8"/>
    <w:rsid w:val="000A6E6F"/>
    <w:rsid w:val="000B1B09"/>
    <w:rsid w:val="000B1C0B"/>
    <w:rsid w:val="000B3350"/>
    <w:rsid w:val="000D7892"/>
    <w:rsid w:val="000F34C7"/>
    <w:rsid w:val="000F52B4"/>
    <w:rsid w:val="00107E71"/>
    <w:rsid w:val="00134604"/>
    <w:rsid w:val="001527C9"/>
    <w:rsid w:val="001659E9"/>
    <w:rsid w:val="001924C0"/>
    <w:rsid w:val="001972BB"/>
    <w:rsid w:val="001A2E46"/>
    <w:rsid w:val="001A64CF"/>
    <w:rsid w:val="001E02F6"/>
    <w:rsid w:val="001F02CE"/>
    <w:rsid w:val="00202750"/>
    <w:rsid w:val="00203649"/>
    <w:rsid w:val="002461CD"/>
    <w:rsid w:val="00246BC6"/>
    <w:rsid w:val="00263A5B"/>
    <w:rsid w:val="00267186"/>
    <w:rsid w:val="0027017A"/>
    <w:rsid w:val="00272B05"/>
    <w:rsid w:val="00276A9F"/>
    <w:rsid w:val="002844A2"/>
    <w:rsid w:val="002C2447"/>
    <w:rsid w:val="002D511C"/>
    <w:rsid w:val="002E014D"/>
    <w:rsid w:val="002F307D"/>
    <w:rsid w:val="00301BE3"/>
    <w:rsid w:val="00303938"/>
    <w:rsid w:val="003055BF"/>
    <w:rsid w:val="003144CA"/>
    <w:rsid w:val="003433BE"/>
    <w:rsid w:val="00353A10"/>
    <w:rsid w:val="003667E3"/>
    <w:rsid w:val="00373EFB"/>
    <w:rsid w:val="00374ADE"/>
    <w:rsid w:val="0037537F"/>
    <w:rsid w:val="003862D1"/>
    <w:rsid w:val="003D4D9F"/>
    <w:rsid w:val="003D6873"/>
    <w:rsid w:val="003E769B"/>
    <w:rsid w:val="003F32D8"/>
    <w:rsid w:val="0040449D"/>
    <w:rsid w:val="00413271"/>
    <w:rsid w:val="00414185"/>
    <w:rsid w:val="00422036"/>
    <w:rsid w:val="00444CA6"/>
    <w:rsid w:val="004511E7"/>
    <w:rsid w:val="00456205"/>
    <w:rsid w:val="004726BA"/>
    <w:rsid w:val="00481CF7"/>
    <w:rsid w:val="004A31ED"/>
    <w:rsid w:val="004C05A0"/>
    <w:rsid w:val="004C365F"/>
    <w:rsid w:val="004C53A1"/>
    <w:rsid w:val="004D162D"/>
    <w:rsid w:val="004D6EB6"/>
    <w:rsid w:val="004E13B4"/>
    <w:rsid w:val="0050585E"/>
    <w:rsid w:val="00537A85"/>
    <w:rsid w:val="00557EA9"/>
    <w:rsid w:val="00572F89"/>
    <w:rsid w:val="0058179A"/>
    <w:rsid w:val="005A613D"/>
    <w:rsid w:val="005B190E"/>
    <w:rsid w:val="005C04B8"/>
    <w:rsid w:val="005D5CA4"/>
    <w:rsid w:val="005E4DAA"/>
    <w:rsid w:val="005E6B8F"/>
    <w:rsid w:val="00604FA4"/>
    <w:rsid w:val="00623612"/>
    <w:rsid w:val="00630D7E"/>
    <w:rsid w:val="00632B15"/>
    <w:rsid w:val="0064275B"/>
    <w:rsid w:val="00643457"/>
    <w:rsid w:val="00652DFD"/>
    <w:rsid w:val="00664B15"/>
    <w:rsid w:val="00691361"/>
    <w:rsid w:val="006B1456"/>
    <w:rsid w:val="006D6D22"/>
    <w:rsid w:val="007013C3"/>
    <w:rsid w:val="00717D24"/>
    <w:rsid w:val="00725946"/>
    <w:rsid w:val="00725EC6"/>
    <w:rsid w:val="00731A3D"/>
    <w:rsid w:val="00735AE6"/>
    <w:rsid w:val="0074771E"/>
    <w:rsid w:val="00753D3F"/>
    <w:rsid w:val="00763DD2"/>
    <w:rsid w:val="007665C1"/>
    <w:rsid w:val="007B22FA"/>
    <w:rsid w:val="007B3FEE"/>
    <w:rsid w:val="007B462A"/>
    <w:rsid w:val="007C4C84"/>
    <w:rsid w:val="007C74DE"/>
    <w:rsid w:val="007D2DC5"/>
    <w:rsid w:val="007D3532"/>
    <w:rsid w:val="007D4590"/>
    <w:rsid w:val="007E27F0"/>
    <w:rsid w:val="007E47B9"/>
    <w:rsid w:val="007E5E58"/>
    <w:rsid w:val="007E61DE"/>
    <w:rsid w:val="008157D4"/>
    <w:rsid w:val="00822D76"/>
    <w:rsid w:val="00843543"/>
    <w:rsid w:val="00857AE4"/>
    <w:rsid w:val="00884C65"/>
    <w:rsid w:val="00897D5B"/>
    <w:rsid w:val="008C5113"/>
    <w:rsid w:val="008C70B5"/>
    <w:rsid w:val="008D3D6D"/>
    <w:rsid w:val="008F0929"/>
    <w:rsid w:val="00901865"/>
    <w:rsid w:val="00901A89"/>
    <w:rsid w:val="00911849"/>
    <w:rsid w:val="00915AC0"/>
    <w:rsid w:val="00943369"/>
    <w:rsid w:val="009540C5"/>
    <w:rsid w:val="00974D9B"/>
    <w:rsid w:val="00991786"/>
    <w:rsid w:val="009A08FA"/>
    <w:rsid w:val="009F6927"/>
    <w:rsid w:val="00A0163B"/>
    <w:rsid w:val="00A01CC3"/>
    <w:rsid w:val="00A20524"/>
    <w:rsid w:val="00A350D0"/>
    <w:rsid w:val="00A52056"/>
    <w:rsid w:val="00A57CB7"/>
    <w:rsid w:val="00A7619E"/>
    <w:rsid w:val="00A85964"/>
    <w:rsid w:val="00A9124A"/>
    <w:rsid w:val="00A92852"/>
    <w:rsid w:val="00A94682"/>
    <w:rsid w:val="00AE39D0"/>
    <w:rsid w:val="00AE4F32"/>
    <w:rsid w:val="00AE66FC"/>
    <w:rsid w:val="00B04F59"/>
    <w:rsid w:val="00B10C04"/>
    <w:rsid w:val="00B37F95"/>
    <w:rsid w:val="00B43AA1"/>
    <w:rsid w:val="00B73196"/>
    <w:rsid w:val="00BA0AD4"/>
    <w:rsid w:val="00BA3BD6"/>
    <w:rsid w:val="00BA7D4A"/>
    <w:rsid w:val="00BC65A7"/>
    <w:rsid w:val="00BE2BDA"/>
    <w:rsid w:val="00BF19F9"/>
    <w:rsid w:val="00BF4B13"/>
    <w:rsid w:val="00C0508B"/>
    <w:rsid w:val="00C056DB"/>
    <w:rsid w:val="00C214E9"/>
    <w:rsid w:val="00C23052"/>
    <w:rsid w:val="00C266C3"/>
    <w:rsid w:val="00C325FE"/>
    <w:rsid w:val="00C36A6D"/>
    <w:rsid w:val="00C7618C"/>
    <w:rsid w:val="00C8586D"/>
    <w:rsid w:val="00C93917"/>
    <w:rsid w:val="00CB3EAE"/>
    <w:rsid w:val="00CD6729"/>
    <w:rsid w:val="00CE1B97"/>
    <w:rsid w:val="00CE7003"/>
    <w:rsid w:val="00D01B8E"/>
    <w:rsid w:val="00D07321"/>
    <w:rsid w:val="00D102BC"/>
    <w:rsid w:val="00D14C98"/>
    <w:rsid w:val="00D262A9"/>
    <w:rsid w:val="00D35CEB"/>
    <w:rsid w:val="00D74E36"/>
    <w:rsid w:val="00D74E7E"/>
    <w:rsid w:val="00D74F7D"/>
    <w:rsid w:val="00DA3053"/>
    <w:rsid w:val="00DC3AB3"/>
    <w:rsid w:val="00DD2909"/>
    <w:rsid w:val="00DF12F9"/>
    <w:rsid w:val="00E306BD"/>
    <w:rsid w:val="00E307DD"/>
    <w:rsid w:val="00E33CD2"/>
    <w:rsid w:val="00E866A7"/>
    <w:rsid w:val="00E96E5B"/>
    <w:rsid w:val="00EA5D03"/>
    <w:rsid w:val="00EA6299"/>
    <w:rsid w:val="00EB01B7"/>
    <w:rsid w:val="00EB17EF"/>
    <w:rsid w:val="00EB7CA4"/>
    <w:rsid w:val="00EC7138"/>
    <w:rsid w:val="00F22210"/>
    <w:rsid w:val="00F47274"/>
    <w:rsid w:val="00F70277"/>
    <w:rsid w:val="00F9536F"/>
    <w:rsid w:val="00FB4344"/>
    <w:rsid w:val="00FE72D7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oa@texe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exe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190D-49C0-4271-A3F2-45FE44B3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Кириленко</cp:lastModifiedBy>
  <cp:revision>12</cp:revision>
  <dcterms:created xsi:type="dcterms:W3CDTF">2013-12-17T09:24:00Z</dcterms:created>
  <dcterms:modified xsi:type="dcterms:W3CDTF">2013-12-17T10:31:00Z</dcterms:modified>
</cp:coreProperties>
</file>